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6710"/>
      </w:tblGrid>
      <w:tr w:rsidR="00FE393B" w14:paraId="6B3C0737" w14:textId="77777777" w:rsidTr="00FE393B">
        <w:tc>
          <w:tcPr>
            <w:tcW w:w="2290" w:type="dxa"/>
            <w:vAlign w:val="center"/>
          </w:tcPr>
          <w:p w14:paraId="5E12ACB2" w14:textId="1CBDF730" w:rsidR="00725A80" w:rsidRDefault="00A2466E" w:rsidP="00FE393B">
            <w:bookmarkStart w:id="0" w:name="_GoBack"/>
            <w:bookmarkEnd w:id="0"/>
            <w:r>
              <w:rPr>
                <w:noProof/>
                <w:lang w:val="en-US"/>
              </w:rPr>
              <w:drawing>
                <wp:inline distT="0" distB="0" distL="0" distR="0" wp14:anchorId="68EA694E" wp14:editId="4DCAE79B">
                  <wp:extent cx="901356" cy="154118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935" cy="1588345"/>
                          </a:xfrm>
                          <a:prstGeom prst="rect">
                            <a:avLst/>
                          </a:prstGeom>
                          <a:noFill/>
                        </pic:spPr>
                      </pic:pic>
                    </a:graphicData>
                  </a:graphic>
                </wp:inline>
              </w:drawing>
            </w:r>
          </w:p>
        </w:tc>
        <w:tc>
          <w:tcPr>
            <w:tcW w:w="6710" w:type="dxa"/>
          </w:tcPr>
          <w:p w14:paraId="0D780521" w14:textId="77777777" w:rsidR="00725A80" w:rsidRPr="00FC75BF" w:rsidRDefault="00725A80" w:rsidP="00E340AD">
            <w:pPr>
              <w:spacing w:before="100" w:after="200" w:line="276" w:lineRule="auto"/>
              <w:jc w:val="center"/>
              <w:rPr>
                <w:rFonts w:ascii="Calibri" w:eastAsia="Times New Roman" w:hAnsi="Calibri"/>
                <w:b/>
                <w:sz w:val="28"/>
                <w:szCs w:val="28"/>
              </w:rPr>
            </w:pPr>
            <w:r w:rsidRPr="00FF78F4">
              <w:rPr>
                <w:rFonts w:ascii="Calibri" w:eastAsia="Times New Roman" w:hAnsi="Calibri"/>
                <w:b/>
                <w:sz w:val="44"/>
                <w:szCs w:val="44"/>
              </w:rPr>
              <w:t>201</w:t>
            </w:r>
            <w:r w:rsidR="002D1716">
              <w:rPr>
                <w:rFonts w:ascii="Calibri" w:eastAsia="Times New Roman" w:hAnsi="Calibri"/>
                <w:b/>
                <w:sz w:val="44"/>
                <w:szCs w:val="44"/>
              </w:rPr>
              <w:t>9</w:t>
            </w:r>
            <w:r w:rsidRPr="00FF78F4">
              <w:rPr>
                <w:rFonts w:ascii="Calibri" w:eastAsia="Times New Roman" w:hAnsi="Calibri"/>
                <w:b/>
                <w:sz w:val="44"/>
                <w:szCs w:val="44"/>
              </w:rPr>
              <w:t xml:space="preserve"> Joint Conference</w:t>
            </w:r>
            <w:r>
              <w:rPr>
                <w:rFonts w:ascii="Calibri" w:eastAsia="Times New Roman" w:hAnsi="Calibri"/>
                <w:b/>
                <w:sz w:val="28"/>
                <w:szCs w:val="28"/>
              </w:rPr>
              <w:br/>
            </w:r>
            <w:r w:rsidRPr="00FC75BF">
              <w:rPr>
                <w:rFonts w:ascii="Calibri" w:eastAsia="Times New Roman" w:hAnsi="Calibri"/>
                <w:b/>
                <w:sz w:val="28"/>
                <w:szCs w:val="28"/>
              </w:rPr>
              <w:t>Canadian Society for the</w:t>
            </w:r>
            <w:r>
              <w:rPr>
                <w:rFonts w:ascii="Calibri" w:eastAsia="Times New Roman" w:hAnsi="Calibri"/>
                <w:b/>
                <w:sz w:val="28"/>
                <w:szCs w:val="28"/>
              </w:rPr>
              <w:t xml:space="preserve"> History of Medicine</w:t>
            </w:r>
            <w:r w:rsidRPr="00FC75BF">
              <w:rPr>
                <w:rFonts w:ascii="Calibri" w:eastAsia="Times New Roman" w:hAnsi="Calibri"/>
                <w:b/>
                <w:sz w:val="28"/>
                <w:szCs w:val="28"/>
              </w:rPr>
              <w:br/>
            </w:r>
            <w:r>
              <w:rPr>
                <w:rFonts w:ascii="Calibri" w:eastAsia="Times New Roman" w:hAnsi="Calibri"/>
                <w:b/>
                <w:sz w:val="28"/>
                <w:szCs w:val="28"/>
              </w:rPr>
              <w:t>&amp;</w:t>
            </w:r>
            <w:r w:rsidRPr="00FC75BF">
              <w:rPr>
                <w:rFonts w:ascii="Calibri" w:eastAsia="Times New Roman" w:hAnsi="Calibri"/>
                <w:b/>
                <w:sz w:val="28"/>
                <w:szCs w:val="28"/>
              </w:rPr>
              <w:t xml:space="preserve"> Canadian Association f</w:t>
            </w:r>
            <w:r>
              <w:rPr>
                <w:rFonts w:ascii="Calibri" w:eastAsia="Times New Roman" w:hAnsi="Calibri"/>
                <w:b/>
                <w:sz w:val="28"/>
                <w:szCs w:val="28"/>
              </w:rPr>
              <w:t>or the History of Nursing</w:t>
            </w:r>
          </w:p>
          <w:p w14:paraId="50697C02" w14:textId="77777777" w:rsidR="00725A80" w:rsidRDefault="002D1716" w:rsidP="00E340AD">
            <w:pPr>
              <w:jc w:val="center"/>
              <w:rPr>
                <w:rFonts w:ascii="Calibri" w:eastAsia="Times New Roman" w:hAnsi="Calibri"/>
                <w:b/>
                <w:sz w:val="40"/>
                <w:szCs w:val="40"/>
              </w:rPr>
            </w:pPr>
            <w:r>
              <w:rPr>
                <w:rFonts w:ascii="Calibri" w:eastAsia="Times New Roman" w:hAnsi="Calibri"/>
                <w:b/>
                <w:sz w:val="40"/>
                <w:szCs w:val="40"/>
              </w:rPr>
              <w:t>1-3 June</w:t>
            </w:r>
            <w:r w:rsidR="00725A80" w:rsidRPr="00FF78F4">
              <w:rPr>
                <w:rFonts w:ascii="Calibri" w:eastAsia="Times New Roman" w:hAnsi="Calibri"/>
                <w:b/>
                <w:sz w:val="40"/>
                <w:szCs w:val="40"/>
              </w:rPr>
              <w:t xml:space="preserve"> 201</w:t>
            </w:r>
            <w:r>
              <w:rPr>
                <w:rFonts w:ascii="Calibri" w:eastAsia="Times New Roman" w:hAnsi="Calibri"/>
                <w:b/>
                <w:sz w:val="40"/>
                <w:szCs w:val="40"/>
              </w:rPr>
              <w:t>9</w:t>
            </w:r>
          </w:p>
          <w:p w14:paraId="79C73B54" w14:textId="77777777" w:rsidR="00725A80" w:rsidRPr="00871C52" w:rsidRDefault="002D1716" w:rsidP="00E340AD">
            <w:pPr>
              <w:jc w:val="center"/>
              <w:rPr>
                <w:sz w:val="28"/>
                <w:szCs w:val="28"/>
              </w:rPr>
            </w:pPr>
            <w:r>
              <w:rPr>
                <w:rFonts w:ascii="Calibri" w:eastAsia="Times New Roman" w:hAnsi="Calibri"/>
                <w:b/>
                <w:sz w:val="28"/>
                <w:szCs w:val="28"/>
              </w:rPr>
              <w:t>University of British Columbia, Vancouver</w:t>
            </w:r>
          </w:p>
        </w:tc>
      </w:tr>
    </w:tbl>
    <w:p w14:paraId="78EDB300" w14:textId="3F0EC955" w:rsidR="00725A80" w:rsidRDefault="007B2989" w:rsidP="00725A80">
      <w:pPr>
        <w:jc w:val="center"/>
      </w:pPr>
      <w:r w:rsidRPr="007B2989">
        <w:rPr>
          <w:noProof/>
          <w:lang w:val="en-US"/>
        </w:rPr>
        <w:drawing>
          <wp:inline distT="0" distB="0" distL="0" distR="0" wp14:anchorId="45F8D203" wp14:editId="55765C0D">
            <wp:extent cx="5248275" cy="3433247"/>
            <wp:effectExtent l="0" t="0" r="0" b="0"/>
            <wp:docPr id="9" name="Picture 9" descr="C:\Users\boschmag\Documents\2019 Congress\Program\ubc_56_1_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chmag\Documents\2019 Congress\Program\ubc_56_1_12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5065" cy="3437689"/>
                    </a:xfrm>
                    <a:prstGeom prst="rect">
                      <a:avLst/>
                    </a:prstGeom>
                    <a:noFill/>
                    <a:ln>
                      <a:noFill/>
                    </a:ln>
                  </pic:spPr>
                </pic:pic>
              </a:graphicData>
            </a:graphic>
          </wp:inline>
        </w:drawing>
      </w:r>
      <w:r w:rsidR="00725A80">
        <w:t xml:space="preserve"> </w:t>
      </w:r>
    </w:p>
    <w:p w14:paraId="33EB43D1" w14:textId="0B4A9620" w:rsidR="008D76E3" w:rsidRPr="00791B9B" w:rsidRDefault="00FE393B" w:rsidP="00791B9B">
      <w:pPr>
        <w:spacing w:before="0" w:after="160" w:line="259" w:lineRule="auto"/>
        <w:jc w:val="center"/>
        <w:rPr>
          <w:rFonts w:ascii="Calibri" w:eastAsia="Calibri" w:hAnsi="Calibri" w:cs="Times New Roman"/>
          <w:sz w:val="18"/>
          <w:szCs w:val="18"/>
          <w:lang w:val="en-US"/>
        </w:rPr>
      </w:pPr>
      <w:r w:rsidRPr="00791B9B">
        <w:rPr>
          <w:rFonts w:ascii="Calibri" w:eastAsia="Calibri" w:hAnsi="Calibri" w:cs="Times New Roman"/>
          <w:sz w:val="18"/>
          <w:szCs w:val="18"/>
          <w:lang w:val="en-US"/>
        </w:rPr>
        <w:t>Public health nursing students demonstrate use of an iron lung for treatment of poliomyelitis during UBC Open House, 1955 (Image c</w:t>
      </w:r>
      <w:r w:rsidR="007B2989" w:rsidRPr="00791B9B">
        <w:rPr>
          <w:rFonts w:ascii="Calibri" w:eastAsia="Calibri" w:hAnsi="Calibri" w:cs="Times New Roman"/>
          <w:sz w:val="18"/>
          <w:szCs w:val="18"/>
          <w:lang w:val="en-US"/>
        </w:rPr>
        <w:t>ourtesy</w:t>
      </w:r>
      <w:r w:rsidR="00E93DCC" w:rsidRPr="00791B9B">
        <w:rPr>
          <w:rFonts w:ascii="Calibri" w:eastAsia="Calibri" w:hAnsi="Calibri" w:cs="Times New Roman"/>
          <w:sz w:val="18"/>
          <w:szCs w:val="18"/>
          <w:lang w:val="en-US"/>
        </w:rPr>
        <w:t xml:space="preserve"> of</w:t>
      </w:r>
      <w:r w:rsidR="007B2989" w:rsidRPr="00791B9B">
        <w:rPr>
          <w:rFonts w:ascii="Calibri" w:eastAsia="Calibri" w:hAnsi="Calibri" w:cs="Times New Roman"/>
          <w:sz w:val="18"/>
          <w:szCs w:val="18"/>
          <w:lang w:val="en-US"/>
        </w:rPr>
        <w:t xml:space="preserve"> UBC Archives, photograph co</w:t>
      </w:r>
      <w:r w:rsidRPr="00791B9B">
        <w:rPr>
          <w:rFonts w:ascii="Calibri" w:eastAsia="Calibri" w:hAnsi="Calibri" w:cs="Times New Roman"/>
          <w:sz w:val="18"/>
          <w:szCs w:val="18"/>
          <w:lang w:val="en-US"/>
        </w:rPr>
        <w:t>llection, UBC School of Nursing)</w:t>
      </w:r>
      <w:r w:rsidR="00791B9B">
        <w:rPr>
          <w:rFonts w:ascii="Calibri" w:eastAsia="Calibri" w:hAnsi="Calibri" w:cs="Times New Roman"/>
          <w:sz w:val="18"/>
          <w:szCs w:val="18"/>
          <w:lang w:val="en-US"/>
        </w:rPr>
        <w:t xml:space="preserve"> </w:t>
      </w:r>
      <w:r w:rsidR="00791B9B">
        <w:rPr>
          <w:rFonts w:ascii="Calibri" w:eastAsia="Calibri" w:hAnsi="Calibri" w:cs="Times New Roman"/>
          <w:sz w:val="18"/>
          <w:szCs w:val="18"/>
          <w:lang w:val="en-US"/>
        </w:rPr>
        <w:br/>
      </w:r>
      <w:r w:rsidR="008D76E3" w:rsidRPr="008D76E3">
        <w:rPr>
          <w:rFonts w:ascii="Calibri" w:eastAsia="Calibri" w:hAnsi="Calibri" w:cs="Times New Roman"/>
          <w:sz w:val="18"/>
          <w:szCs w:val="18"/>
          <w:lang w:val="fr-CA"/>
        </w:rPr>
        <w:t>Étudiantes infirmières en santé p</w:t>
      </w:r>
      <w:r w:rsidR="008D76E3">
        <w:rPr>
          <w:rFonts w:ascii="Calibri" w:eastAsia="Calibri" w:hAnsi="Calibri" w:cs="Times New Roman"/>
          <w:sz w:val="18"/>
          <w:szCs w:val="18"/>
          <w:lang w:val="fr-CA"/>
        </w:rPr>
        <w:t xml:space="preserve">ublique faisant la démonstration de l’usage d’un poumon d’acier pour le traitement de la poliomyélite durant </w:t>
      </w:r>
      <w:r w:rsidR="00913255">
        <w:rPr>
          <w:rFonts w:ascii="Calibri" w:eastAsia="Calibri" w:hAnsi="Calibri" w:cs="Times New Roman"/>
          <w:sz w:val="18"/>
          <w:szCs w:val="18"/>
          <w:lang w:val="fr-CA"/>
        </w:rPr>
        <w:t>une activité « </w:t>
      </w:r>
      <w:r w:rsidR="008D76E3">
        <w:rPr>
          <w:rFonts w:ascii="Calibri" w:eastAsia="Calibri" w:hAnsi="Calibri" w:cs="Times New Roman"/>
          <w:sz w:val="18"/>
          <w:szCs w:val="18"/>
          <w:lang w:val="fr-CA"/>
        </w:rPr>
        <w:t>portes ouvertes</w:t>
      </w:r>
      <w:r w:rsidR="00913255">
        <w:rPr>
          <w:rFonts w:ascii="Calibri" w:eastAsia="Calibri" w:hAnsi="Calibri" w:cs="Times New Roman"/>
          <w:sz w:val="18"/>
          <w:szCs w:val="18"/>
          <w:lang w:val="fr-CA"/>
        </w:rPr>
        <w:t> »</w:t>
      </w:r>
      <w:r w:rsidR="008D76E3">
        <w:rPr>
          <w:rFonts w:ascii="Calibri" w:eastAsia="Calibri" w:hAnsi="Calibri" w:cs="Times New Roman"/>
          <w:sz w:val="18"/>
          <w:szCs w:val="18"/>
          <w:lang w:val="fr-CA"/>
        </w:rPr>
        <w:t xml:space="preserve"> de UBC en 1955 (Courtoisie des Archives de UBC, collection photographique, École de nursing de UBC)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610"/>
      </w:tblGrid>
      <w:tr w:rsidR="00725A80" w14:paraId="71DF84C7" w14:textId="77777777" w:rsidTr="00E340AD">
        <w:tc>
          <w:tcPr>
            <w:tcW w:w="6390" w:type="dxa"/>
          </w:tcPr>
          <w:p w14:paraId="51F9081A" w14:textId="582BF178" w:rsidR="00725A80" w:rsidRPr="00FF467B" w:rsidRDefault="0061328A" w:rsidP="00E340AD">
            <w:pPr>
              <w:spacing w:before="100" w:after="200" w:line="276" w:lineRule="auto"/>
              <w:jc w:val="center"/>
              <w:rPr>
                <w:rFonts w:ascii="Calibri" w:eastAsia="Times New Roman" w:hAnsi="Calibri"/>
                <w:b/>
                <w:sz w:val="28"/>
                <w:szCs w:val="28"/>
                <w:lang w:val="fr-CA"/>
              </w:rPr>
            </w:pPr>
            <w:r>
              <w:rPr>
                <w:rFonts w:ascii="Calibri" w:eastAsia="Times New Roman" w:hAnsi="Calibri"/>
                <w:b/>
                <w:sz w:val="40"/>
                <w:szCs w:val="40"/>
                <w:lang w:val="fr-CA"/>
              </w:rPr>
              <w:t xml:space="preserve">2019 </w:t>
            </w:r>
            <w:r w:rsidR="00725A80" w:rsidRPr="00FF467B">
              <w:rPr>
                <w:rFonts w:ascii="Calibri" w:eastAsia="Times New Roman" w:hAnsi="Calibri"/>
                <w:b/>
                <w:sz w:val="40"/>
                <w:szCs w:val="40"/>
                <w:lang w:val="fr-CA"/>
              </w:rPr>
              <w:t>Colloque conjoint</w:t>
            </w:r>
            <w:r w:rsidR="00725A80" w:rsidRPr="00FF467B">
              <w:rPr>
                <w:rFonts w:ascii="Calibri" w:eastAsia="Times New Roman" w:hAnsi="Calibri"/>
                <w:b/>
                <w:sz w:val="28"/>
                <w:szCs w:val="28"/>
                <w:lang w:val="fr-CA"/>
              </w:rPr>
              <w:br/>
              <w:t>Société canadienne d’histoire de la médecine</w:t>
            </w:r>
            <w:r w:rsidR="00725A80" w:rsidRPr="00FF467B">
              <w:rPr>
                <w:rFonts w:ascii="Calibri" w:eastAsia="Times New Roman" w:hAnsi="Calibri"/>
                <w:b/>
                <w:sz w:val="28"/>
                <w:szCs w:val="28"/>
                <w:lang w:val="fr-CA"/>
              </w:rPr>
              <w:br/>
            </w:r>
            <w:r w:rsidR="00FF467B">
              <w:rPr>
                <w:rFonts w:ascii="Calibri" w:eastAsia="Times New Roman" w:hAnsi="Calibri"/>
                <w:b/>
                <w:sz w:val="28"/>
                <w:szCs w:val="28"/>
                <w:lang w:val="fr-CA"/>
              </w:rPr>
              <w:t>et</w:t>
            </w:r>
            <w:r w:rsidR="00725A80" w:rsidRPr="00FF467B">
              <w:rPr>
                <w:rFonts w:ascii="Calibri" w:eastAsia="Times New Roman" w:hAnsi="Calibri"/>
                <w:b/>
                <w:sz w:val="28"/>
                <w:szCs w:val="28"/>
                <w:lang w:val="fr-CA"/>
              </w:rPr>
              <w:t xml:space="preserve"> Association canadienne pour l’histoire du nursing</w:t>
            </w:r>
          </w:p>
          <w:p w14:paraId="59B8A616" w14:textId="5EA2FD56" w:rsidR="00725A80" w:rsidRDefault="00913255" w:rsidP="00E340AD">
            <w:pPr>
              <w:jc w:val="center"/>
              <w:rPr>
                <w:rFonts w:ascii="Calibri" w:eastAsia="Times New Roman" w:hAnsi="Calibri"/>
                <w:b/>
                <w:sz w:val="40"/>
                <w:szCs w:val="40"/>
              </w:rPr>
            </w:pPr>
            <w:r>
              <w:rPr>
                <w:rFonts w:ascii="Calibri" w:eastAsia="Times New Roman" w:hAnsi="Calibri"/>
                <w:b/>
                <w:sz w:val="40"/>
                <w:szCs w:val="40"/>
              </w:rPr>
              <w:t xml:space="preserve">Du </w:t>
            </w:r>
            <w:r w:rsidR="00543EEC">
              <w:rPr>
                <w:rFonts w:ascii="Calibri" w:eastAsia="Times New Roman" w:hAnsi="Calibri"/>
                <w:b/>
                <w:sz w:val="40"/>
                <w:szCs w:val="40"/>
              </w:rPr>
              <w:t>1</w:t>
            </w:r>
            <w:r w:rsidRPr="005C7E60">
              <w:rPr>
                <w:rFonts w:ascii="Calibri" w:eastAsia="Times New Roman" w:hAnsi="Calibri"/>
                <w:b/>
                <w:sz w:val="40"/>
                <w:szCs w:val="40"/>
                <w:vertAlign w:val="superscript"/>
              </w:rPr>
              <w:t>er</w:t>
            </w:r>
            <w:r>
              <w:rPr>
                <w:rFonts w:ascii="Calibri" w:eastAsia="Times New Roman" w:hAnsi="Calibri"/>
                <w:b/>
                <w:sz w:val="40"/>
                <w:szCs w:val="40"/>
              </w:rPr>
              <w:t xml:space="preserve"> au </w:t>
            </w:r>
            <w:r w:rsidR="00543EEC">
              <w:rPr>
                <w:rFonts w:ascii="Calibri" w:eastAsia="Times New Roman" w:hAnsi="Calibri"/>
                <w:b/>
                <w:sz w:val="40"/>
                <w:szCs w:val="40"/>
              </w:rPr>
              <w:t>3</w:t>
            </w:r>
            <w:r w:rsidR="00725A80" w:rsidRPr="00FF78F4">
              <w:rPr>
                <w:rFonts w:ascii="Calibri" w:eastAsia="Times New Roman" w:hAnsi="Calibri"/>
                <w:b/>
                <w:sz w:val="40"/>
                <w:szCs w:val="40"/>
              </w:rPr>
              <w:t xml:space="preserve"> </w:t>
            </w:r>
            <w:r w:rsidR="00543EEC">
              <w:rPr>
                <w:rFonts w:ascii="Calibri" w:eastAsia="Times New Roman" w:hAnsi="Calibri"/>
                <w:b/>
                <w:sz w:val="40"/>
                <w:szCs w:val="40"/>
              </w:rPr>
              <w:t>juin</w:t>
            </w:r>
            <w:r w:rsidR="00725A80" w:rsidRPr="00FF78F4">
              <w:rPr>
                <w:rFonts w:ascii="Calibri" w:eastAsia="Times New Roman" w:hAnsi="Calibri"/>
                <w:b/>
                <w:sz w:val="40"/>
                <w:szCs w:val="40"/>
              </w:rPr>
              <w:t xml:space="preserve"> 201</w:t>
            </w:r>
            <w:r w:rsidR="00543EEC">
              <w:rPr>
                <w:rFonts w:ascii="Calibri" w:eastAsia="Times New Roman" w:hAnsi="Calibri"/>
                <w:b/>
                <w:sz w:val="40"/>
                <w:szCs w:val="40"/>
              </w:rPr>
              <w:t>9</w:t>
            </w:r>
          </w:p>
          <w:p w14:paraId="453EF1BB" w14:textId="77777777" w:rsidR="00725A80" w:rsidRDefault="00543EEC" w:rsidP="00E340AD">
            <w:pPr>
              <w:jc w:val="center"/>
              <w:rPr>
                <w:rFonts w:ascii="Calibri" w:eastAsia="Times New Roman" w:hAnsi="Calibri"/>
                <w:b/>
                <w:sz w:val="28"/>
                <w:szCs w:val="28"/>
              </w:rPr>
            </w:pPr>
            <w:r>
              <w:rPr>
                <w:rFonts w:ascii="Calibri" w:eastAsia="Times New Roman" w:hAnsi="Calibri"/>
                <w:b/>
                <w:sz w:val="28"/>
                <w:szCs w:val="28"/>
              </w:rPr>
              <w:t>University of British Columbia, Vancouver</w:t>
            </w:r>
          </w:p>
          <w:p w14:paraId="1BC86F43" w14:textId="5AC7FCED" w:rsidR="00FE393B" w:rsidRPr="00FE393B" w:rsidRDefault="00FE393B" w:rsidP="00E340AD">
            <w:pPr>
              <w:jc w:val="center"/>
              <w:rPr>
                <w:sz w:val="8"/>
                <w:szCs w:val="8"/>
              </w:rPr>
            </w:pPr>
          </w:p>
        </w:tc>
        <w:tc>
          <w:tcPr>
            <w:tcW w:w="2610" w:type="dxa"/>
            <w:vAlign w:val="center"/>
          </w:tcPr>
          <w:p w14:paraId="73612BF0" w14:textId="205BC9A6" w:rsidR="00725A80" w:rsidRDefault="007B2989" w:rsidP="00FE393B">
            <w:pPr>
              <w:jc w:val="right"/>
            </w:pPr>
            <w:r>
              <w:rPr>
                <w:noProof/>
                <w:lang w:val="en-US"/>
              </w:rPr>
              <w:drawing>
                <wp:inline distT="0" distB="0" distL="0" distR="0" wp14:anchorId="7C53A01F" wp14:editId="3115AB31">
                  <wp:extent cx="848390" cy="1462186"/>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N_logo_large_scanne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143" cy="1477272"/>
                          </a:xfrm>
                          <a:prstGeom prst="rect">
                            <a:avLst/>
                          </a:prstGeom>
                        </pic:spPr>
                      </pic:pic>
                    </a:graphicData>
                  </a:graphic>
                </wp:inline>
              </w:drawing>
            </w:r>
          </w:p>
        </w:tc>
      </w:tr>
    </w:tbl>
    <w:p w14:paraId="3E624129" w14:textId="3C8F3614" w:rsidR="008F7C73" w:rsidRDefault="00790066" w:rsidP="00FE393B">
      <w:pPr>
        <w:jc w:val="center"/>
        <w:rPr>
          <w:i/>
        </w:rPr>
      </w:pPr>
      <w:r w:rsidRPr="00790066">
        <w:rPr>
          <w:noProof/>
          <w:lang w:val="en-US"/>
        </w:rPr>
        <w:drawing>
          <wp:inline distT="0" distB="0" distL="0" distR="0" wp14:anchorId="5D1A7DFF" wp14:editId="1A192B9D">
            <wp:extent cx="5676137" cy="802227"/>
            <wp:effectExtent l="0" t="0" r="1270" b="0"/>
            <wp:docPr id="4" name="Picture 4" descr="C:\Users\boschmag\AppData\Local\Temp\Temp1_Congress 2019 visual tool kit.zip\Congress logos\Congress_Biling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chmag\AppData\Local\Temp\Temp1_Congress 2019 visual tool kit.zip\Congress logos\Congress_Bilingu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655" cy="823359"/>
                    </a:xfrm>
                    <a:prstGeom prst="rect">
                      <a:avLst/>
                    </a:prstGeom>
                    <a:noFill/>
                    <a:ln>
                      <a:noFill/>
                    </a:ln>
                  </pic:spPr>
                </pic:pic>
              </a:graphicData>
            </a:graphic>
          </wp:inline>
        </w:drawing>
      </w:r>
    </w:p>
    <w:p w14:paraId="44810884" w14:textId="42ACBB4A" w:rsidR="008F7C73" w:rsidRPr="006A2F20" w:rsidRDefault="008F7C73" w:rsidP="00322D68">
      <w:pPr>
        <w:pStyle w:val="Heading2"/>
        <w:shd w:val="clear" w:color="auto" w:fill="B9B9B9" w:themeFill="background2" w:themeFillShade="BF"/>
        <w:jc w:val="center"/>
        <w:rPr>
          <w:b/>
          <w:sz w:val="24"/>
          <w:szCs w:val="24"/>
        </w:rPr>
      </w:pPr>
      <w:r w:rsidRPr="006A2F20">
        <w:rPr>
          <w:b/>
          <w:sz w:val="24"/>
          <w:szCs w:val="24"/>
        </w:rPr>
        <w:lastRenderedPageBreak/>
        <w:t xml:space="preserve">Special Thanks  |  </w:t>
      </w:r>
      <w:r>
        <w:rPr>
          <w:b/>
          <w:sz w:val="24"/>
          <w:szCs w:val="24"/>
        </w:rPr>
        <w:t>REMERCIE</w:t>
      </w:r>
      <w:r w:rsidRPr="006A2F20">
        <w:rPr>
          <w:b/>
          <w:sz w:val="24"/>
          <w:szCs w:val="24"/>
        </w:rPr>
        <w:t>MENT</w:t>
      </w:r>
      <w:r w:rsidR="00FF467B">
        <w:rPr>
          <w:b/>
          <w:sz w:val="24"/>
          <w:szCs w:val="24"/>
        </w:rPr>
        <w:t>s</w:t>
      </w:r>
      <w:r w:rsidRPr="006A2F20">
        <w:rPr>
          <w:b/>
          <w:sz w:val="24"/>
          <w:szCs w:val="24"/>
        </w:rPr>
        <w:t xml:space="preserve"> SPÉCIA</w:t>
      </w:r>
      <w:r w:rsidR="00FF467B">
        <w:rPr>
          <w:b/>
          <w:sz w:val="24"/>
          <w:szCs w:val="24"/>
        </w:rPr>
        <w:t>ux</w:t>
      </w:r>
    </w:p>
    <w:p w14:paraId="67244700" w14:textId="77777777" w:rsidR="00166570" w:rsidRPr="00791B9B" w:rsidRDefault="00166570" w:rsidP="00791B9B">
      <w:pPr>
        <w:spacing w:before="0" w:after="0"/>
        <w:jc w:val="center"/>
        <w:rPr>
          <w:sz w:val="12"/>
          <w:szCs w:val="12"/>
        </w:rPr>
      </w:pPr>
    </w:p>
    <w:p w14:paraId="515F358F" w14:textId="49F05D89" w:rsidR="00A2466E" w:rsidRPr="006D4A5E" w:rsidRDefault="008F7C73" w:rsidP="00B07332">
      <w:pPr>
        <w:spacing w:before="0" w:after="0"/>
        <w:jc w:val="center"/>
        <w:rPr>
          <w:sz w:val="21"/>
          <w:szCs w:val="21"/>
        </w:rPr>
      </w:pPr>
      <w:r w:rsidRPr="006D4A5E">
        <w:rPr>
          <w:sz w:val="21"/>
          <w:szCs w:val="21"/>
        </w:rPr>
        <w:t>Associated Medical Services (AMS)</w:t>
      </w:r>
      <w:r w:rsidRPr="006D4A5E">
        <w:rPr>
          <w:sz w:val="21"/>
          <w:szCs w:val="21"/>
        </w:rPr>
        <w:br/>
      </w:r>
      <w:r w:rsidR="00306C7B" w:rsidRPr="006D4A5E">
        <w:rPr>
          <w:sz w:val="21"/>
          <w:szCs w:val="21"/>
        </w:rPr>
        <w:t xml:space="preserve">Michel Ducharme, </w:t>
      </w:r>
      <w:r w:rsidRPr="006D4A5E">
        <w:rPr>
          <w:sz w:val="21"/>
          <w:szCs w:val="21"/>
        </w:rPr>
        <w:t>C</w:t>
      </w:r>
      <w:r w:rsidR="004609BF" w:rsidRPr="006D4A5E">
        <w:rPr>
          <w:sz w:val="21"/>
          <w:szCs w:val="21"/>
        </w:rPr>
        <w:t>anadian Historical Association |</w:t>
      </w:r>
      <w:r w:rsidRPr="006D4A5E">
        <w:rPr>
          <w:sz w:val="21"/>
          <w:szCs w:val="21"/>
        </w:rPr>
        <w:t xml:space="preserve"> Societé historique du Canada</w:t>
      </w:r>
      <w:r w:rsidRPr="006D4A5E">
        <w:rPr>
          <w:sz w:val="21"/>
          <w:szCs w:val="21"/>
        </w:rPr>
        <w:br/>
        <w:t>Canadian Society for the History and Philosophy of Science (CSHPS)</w:t>
      </w:r>
      <w:r w:rsidR="00306B62" w:rsidRPr="006D4A5E">
        <w:rPr>
          <w:sz w:val="21"/>
          <w:szCs w:val="21"/>
        </w:rPr>
        <w:br/>
        <w:t>Women’s and Gender Studies et Recherches F</w:t>
      </w:r>
      <w:r w:rsidR="00FF467B" w:rsidRPr="006D4A5E">
        <w:rPr>
          <w:sz w:val="21"/>
          <w:szCs w:val="21"/>
        </w:rPr>
        <w:t>é</w:t>
      </w:r>
      <w:r w:rsidR="00306B62" w:rsidRPr="006D4A5E">
        <w:rPr>
          <w:sz w:val="21"/>
          <w:szCs w:val="21"/>
        </w:rPr>
        <w:t>ministes</w:t>
      </w:r>
      <w:r w:rsidRPr="006D4A5E">
        <w:rPr>
          <w:sz w:val="21"/>
          <w:szCs w:val="21"/>
        </w:rPr>
        <w:br/>
      </w:r>
      <w:r w:rsidR="00543EEC" w:rsidRPr="006D4A5E">
        <w:rPr>
          <w:sz w:val="21"/>
          <w:szCs w:val="21"/>
        </w:rPr>
        <w:t xml:space="preserve">University of British Columbia </w:t>
      </w:r>
      <w:r w:rsidR="000C0D38" w:rsidRPr="006D4A5E">
        <w:rPr>
          <w:sz w:val="21"/>
          <w:szCs w:val="21"/>
        </w:rPr>
        <w:t>Consortium for Nursing History Inquiry</w:t>
      </w:r>
    </w:p>
    <w:p w14:paraId="6BA35AC9" w14:textId="77777777" w:rsidR="00A2466E" w:rsidRPr="006D4A5E" w:rsidRDefault="00A2466E" w:rsidP="00B07332">
      <w:pPr>
        <w:spacing w:before="0" w:after="0"/>
        <w:jc w:val="center"/>
        <w:rPr>
          <w:sz w:val="21"/>
          <w:szCs w:val="21"/>
        </w:rPr>
      </w:pPr>
      <w:r w:rsidRPr="006D4A5E">
        <w:rPr>
          <w:sz w:val="21"/>
          <w:szCs w:val="21"/>
        </w:rPr>
        <w:t>University of British Columbia School of Nursing</w:t>
      </w:r>
    </w:p>
    <w:p w14:paraId="62D9DD1F" w14:textId="15E1CACE" w:rsidR="00371120" w:rsidRPr="006D4A5E" w:rsidRDefault="00A2466E" w:rsidP="00B07332">
      <w:pPr>
        <w:spacing w:before="0" w:after="0"/>
        <w:jc w:val="center"/>
        <w:rPr>
          <w:sz w:val="21"/>
          <w:szCs w:val="21"/>
        </w:rPr>
      </w:pPr>
      <w:r w:rsidRPr="006D4A5E">
        <w:rPr>
          <w:sz w:val="21"/>
          <w:szCs w:val="21"/>
        </w:rPr>
        <w:t>British Columbia Society for the History of Nursing</w:t>
      </w:r>
      <w:r w:rsidR="00EC6093" w:rsidRPr="006D4A5E">
        <w:rPr>
          <w:sz w:val="21"/>
          <w:szCs w:val="21"/>
        </w:rPr>
        <w:br/>
        <w:t>Federation for the Social Sciences and Humanities | Fédération des sciences humaines</w:t>
      </w:r>
    </w:p>
    <w:p w14:paraId="41CBE829" w14:textId="2AEC941B" w:rsidR="00A2466E" w:rsidRPr="006D4A5E" w:rsidRDefault="00A45E2A" w:rsidP="00B07332">
      <w:pPr>
        <w:spacing w:before="0" w:after="0"/>
        <w:jc w:val="center"/>
        <w:rPr>
          <w:sz w:val="21"/>
          <w:szCs w:val="21"/>
        </w:rPr>
      </w:pPr>
      <w:r w:rsidRPr="006D4A5E">
        <w:rPr>
          <w:sz w:val="21"/>
          <w:szCs w:val="21"/>
        </w:rPr>
        <w:t xml:space="preserve">Geoffrey Hudson, </w:t>
      </w:r>
      <w:r w:rsidR="00306C7B" w:rsidRPr="006D4A5E">
        <w:rPr>
          <w:sz w:val="21"/>
          <w:szCs w:val="21"/>
        </w:rPr>
        <w:t>Alexandre Klein, Susan Lamb, Peter Twohig</w:t>
      </w:r>
      <w:r w:rsidR="006D4A5E">
        <w:rPr>
          <w:sz w:val="21"/>
          <w:szCs w:val="21"/>
        </w:rPr>
        <w:t xml:space="preserve">, Lucy </w:t>
      </w:r>
      <w:r w:rsidR="007025E2">
        <w:rPr>
          <w:sz w:val="21"/>
          <w:szCs w:val="21"/>
        </w:rPr>
        <w:t>Vorobej</w:t>
      </w:r>
    </w:p>
    <w:p w14:paraId="0E046E74" w14:textId="31CBA5F9" w:rsidR="00166570" w:rsidRPr="006D4A5E" w:rsidRDefault="00AB4586" w:rsidP="00791B9B">
      <w:pPr>
        <w:jc w:val="center"/>
        <w:rPr>
          <w:sz w:val="21"/>
          <w:szCs w:val="21"/>
        </w:rPr>
      </w:pPr>
      <w:r w:rsidRPr="006D4A5E">
        <w:rPr>
          <w:sz w:val="21"/>
          <w:szCs w:val="21"/>
        </w:rPr>
        <w:t>Program Committee/Comité d</w:t>
      </w:r>
      <w:r w:rsidR="00FF467B" w:rsidRPr="006D4A5E">
        <w:rPr>
          <w:sz w:val="21"/>
          <w:szCs w:val="21"/>
        </w:rPr>
        <w:t>e</w:t>
      </w:r>
      <w:r w:rsidRPr="006D4A5E">
        <w:rPr>
          <w:sz w:val="21"/>
          <w:szCs w:val="21"/>
        </w:rPr>
        <w:t xml:space="preserve"> programme</w:t>
      </w:r>
      <w:r w:rsidR="009849EF">
        <w:rPr>
          <w:sz w:val="21"/>
          <w:szCs w:val="21"/>
        </w:rPr>
        <w:t>:</w:t>
      </w:r>
      <w:r w:rsidR="001D1FD2" w:rsidRPr="006D4A5E">
        <w:rPr>
          <w:sz w:val="21"/>
          <w:szCs w:val="21"/>
        </w:rPr>
        <w:br/>
        <w:t>Whitney Wood and</w:t>
      </w:r>
      <w:r w:rsidR="00913255">
        <w:rPr>
          <w:sz w:val="21"/>
          <w:szCs w:val="21"/>
        </w:rPr>
        <w:t>/et</w:t>
      </w:r>
      <w:r w:rsidR="001D1FD2" w:rsidRPr="006D4A5E">
        <w:rPr>
          <w:sz w:val="21"/>
          <w:szCs w:val="21"/>
        </w:rPr>
        <w:t xml:space="preserve"> Margaret Scaia (Co-Chairs</w:t>
      </w:r>
      <w:r w:rsidR="00913255">
        <w:rPr>
          <w:sz w:val="21"/>
          <w:szCs w:val="21"/>
        </w:rPr>
        <w:t>/coprésidentes</w:t>
      </w:r>
      <w:r w:rsidR="001D1FD2" w:rsidRPr="006D4A5E">
        <w:rPr>
          <w:sz w:val="21"/>
          <w:szCs w:val="21"/>
        </w:rPr>
        <w:t>), Itai Bavli, John Gjevre, Sandra Harrisson, Erin Spinney, Marie-Claude Thifault, Helen Vandenberg, Robert Woollard</w:t>
      </w:r>
    </w:p>
    <w:p w14:paraId="3F363169" w14:textId="5EF6A23A" w:rsidR="001D1FD2" w:rsidRPr="006D4A5E" w:rsidRDefault="00371120" w:rsidP="00166570">
      <w:pPr>
        <w:spacing w:before="0" w:after="0"/>
        <w:jc w:val="center"/>
        <w:rPr>
          <w:sz w:val="21"/>
          <w:szCs w:val="21"/>
        </w:rPr>
      </w:pPr>
      <w:r w:rsidRPr="006D4A5E">
        <w:rPr>
          <w:sz w:val="21"/>
          <w:szCs w:val="21"/>
        </w:rPr>
        <w:t xml:space="preserve">Local Arrangements </w:t>
      </w:r>
      <w:r w:rsidR="00F67BBB" w:rsidRPr="006D4A5E">
        <w:rPr>
          <w:sz w:val="21"/>
          <w:szCs w:val="21"/>
        </w:rPr>
        <w:t>C</w:t>
      </w:r>
      <w:r w:rsidR="00A2466E" w:rsidRPr="006D4A5E">
        <w:rPr>
          <w:sz w:val="21"/>
          <w:szCs w:val="21"/>
        </w:rPr>
        <w:t>ommittee</w:t>
      </w:r>
      <w:r w:rsidR="00FD0910" w:rsidRPr="006D4A5E">
        <w:rPr>
          <w:sz w:val="21"/>
          <w:szCs w:val="21"/>
        </w:rPr>
        <w:t>/</w:t>
      </w:r>
      <w:r w:rsidR="00FD0910" w:rsidRPr="006D4A5E">
        <w:rPr>
          <w:rFonts w:ascii="Tahoma" w:hAnsi="Tahoma" w:cs="Tahoma"/>
          <w:color w:val="2C2C2C"/>
          <w:sz w:val="21"/>
          <w:szCs w:val="21"/>
        </w:rPr>
        <w:t xml:space="preserve"> </w:t>
      </w:r>
      <w:r w:rsidR="00FD0910" w:rsidRPr="006D4A5E">
        <w:rPr>
          <w:sz w:val="21"/>
          <w:szCs w:val="21"/>
        </w:rPr>
        <w:t>Comit</w:t>
      </w:r>
      <w:r w:rsidR="00FD0910" w:rsidRPr="006D4A5E">
        <w:rPr>
          <w:rFonts w:cstheme="minorHAnsi"/>
          <w:sz w:val="21"/>
          <w:szCs w:val="21"/>
        </w:rPr>
        <w:t>é d’organisation</w:t>
      </w:r>
      <w:r w:rsidR="00FD0910" w:rsidRPr="006D4A5E">
        <w:rPr>
          <w:sz w:val="21"/>
          <w:szCs w:val="21"/>
        </w:rPr>
        <w:t xml:space="preserve"> local</w:t>
      </w:r>
      <w:r w:rsidR="009849EF">
        <w:rPr>
          <w:sz w:val="21"/>
          <w:szCs w:val="21"/>
        </w:rPr>
        <w:t>:</w:t>
      </w:r>
    </w:p>
    <w:p w14:paraId="38E25865" w14:textId="31356802" w:rsidR="00F67BBB" w:rsidRPr="006D4A5E" w:rsidRDefault="00371120" w:rsidP="00166570">
      <w:pPr>
        <w:spacing w:before="0" w:after="0"/>
        <w:jc w:val="center"/>
        <w:rPr>
          <w:sz w:val="21"/>
          <w:szCs w:val="21"/>
        </w:rPr>
      </w:pPr>
      <w:r w:rsidRPr="006D4A5E">
        <w:rPr>
          <w:sz w:val="21"/>
          <w:szCs w:val="21"/>
        </w:rPr>
        <w:t>Geertje Boschma</w:t>
      </w:r>
      <w:r w:rsidR="00A2466E" w:rsidRPr="006D4A5E">
        <w:rPr>
          <w:sz w:val="21"/>
          <w:szCs w:val="21"/>
        </w:rPr>
        <w:t xml:space="preserve"> (Coordinator</w:t>
      </w:r>
      <w:r w:rsidR="00913255">
        <w:rPr>
          <w:sz w:val="21"/>
          <w:szCs w:val="21"/>
        </w:rPr>
        <w:t>/coordonnatrice</w:t>
      </w:r>
      <w:r w:rsidR="00A2466E" w:rsidRPr="006D4A5E">
        <w:rPr>
          <w:sz w:val="21"/>
          <w:szCs w:val="21"/>
        </w:rPr>
        <w:t>), Catherine Haney, David Yacoubian,</w:t>
      </w:r>
      <w:r w:rsidR="001D1FD2" w:rsidRPr="006D4A5E">
        <w:rPr>
          <w:sz w:val="21"/>
          <w:szCs w:val="21"/>
        </w:rPr>
        <w:t xml:space="preserve"> Kath</w:t>
      </w:r>
      <w:r w:rsidR="00A2466E" w:rsidRPr="006D4A5E">
        <w:rPr>
          <w:sz w:val="21"/>
          <w:szCs w:val="21"/>
        </w:rPr>
        <w:t xml:space="preserve">y Murphy, </w:t>
      </w:r>
      <w:r w:rsidR="00AB4586" w:rsidRPr="006D4A5E">
        <w:rPr>
          <w:sz w:val="21"/>
          <w:szCs w:val="21"/>
        </w:rPr>
        <w:t xml:space="preserve">Lynne Esson, </w:t>
      </w:r>
      <w:r w:rsidR="00A2466E" w:rsidRPr="006D4A5E">
        <w:rPr>
          <w:sz w:val="21"/>
          <w:szCs w:val="21"/>
        </w:rPr>
        <w:t>Linda Quiney,</w:t>
      </w:r>
      <w:r w:rsidR="00481B35" w:rsidRPr="006D4A5E">
        <w:rPr>
          <w:sz w:val="21"/>
          <w:szCs w:val="21"/>
        </w:rPr>
        <w:t xml:space="preserve"> Itai Bavli</w:t>
      </w:r>
      <w:r w:rsidR="00AD068F">
        <w:rPr>
          <w:sz w:val="21"/>
          <w:szCs w:val="21"/>
        </w:rPr>
        <w:t>, Erin Spinney</w:t>
      </w:r>
    </w:p>
    <w:p w14:paraId="27E31C47" w14:textId="77777777" w:rsidR="00166570" w:rsidRPr="00791B9B" w:rsidRDefault="00166570" w:rsidP="00A45E2A">
      <w:pPr>
        <w:spacing w:before="0" w:after="0"/>
        <w:rPr>
          <w:sz w:val="12"/>
          <w:szCs w:val="12"/>
        </w:rPr>
      </w:pPr>
    </w:p>
    <w:p w14:paraId="1B2757D4" w14:textId="1D05AC96" w:rsidR="00F67BBB" w:rsidRPr="00FF467B" w:rsidRDefault="00F67BBB" w:rsidP="00F67BBB">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B9B9B9" w:themeFill="background2" w:themeFillShade="BF"/>
        <w:spacing w:after="0"/>
        <w:jc w:val="center"/>
        <w:outlineLvl w:val="1"/>
        <w:rPr>
          <w:b/>
          <w:caps/>
          <w:spacing w:val="15"/>
          <w:sz w:val="24"/>
          <w:szCs w:val="24"/>
          <w:lang w:val="fr-CA"/>
        </w:rPr>
      </w:pPr>
      <w:r w:rsidRPr="00FF467B">
        <w:rPr>
          <w:b/>
          <w:caps/>
          <w:spacing w:val="15"/>
          <w:sz w:val="24"/>
          <w:szCs w:val="24"/>
          <w:lang w:val="fr-CA"/>
        </w:rPr>
        <w:t>CME/CPD accreditation</w:t>
      </w:r>
      <w:r w:rsidR="00FF467B" w:rsidRPr="00FF467B">
        <w:rPr>
          <w:b/>
          <w:caps/>
          <w:spacing w:val="15"/>
          <w:sz w:val="24"/>
          <w:szCs w:val="24"/>
          <w:lang w:val="fr-CA"/>
        </w:rPr>
        <w:t xml:space="preserve"> </w:t>
      </w:r>
      <w:r w:rsidR="00791B9B">
        <w:rPr>
          <w:b/>
          <w:caps/>
          <w:spacing w:val="15"/>
          <w:sz w:val="24"/>
          <w:szCs w:val="24"/>
          <w:lang w:val="fr-CA"/>
        </w:rPr>
        <w:t>|</w:t>
      </w:r>
      <w:r w:rsidR="00FF467B" w:rsidRPr="00FF467B">
        <w:rPr>
          <w:b/>
          <w:caps/>
          <w:spacing w:val="15"/>
          <w:sz w:val="24"/>
          <w:szCs w:val="24"/>
          <w:lang w:val="fr-CA"/>
        </w:rPr>
        <w:t xml:space="preserve"> Accréditation </w:t>
      </w:r>
      <w:r w:rsidR="00FF467B">
        <w:rPr>
          <w:b/>
          <w:caps/>
          <w:spacing w:val="15"/>
          <w:sz w:val="24"/>
          <w:szCs w:val="24"/>
          <w:lang w:val="fr-CA"/>
        </w:rPr>
        <w:t>EMC/DPC</w:t>
      </w:r>
    </w:p>
    <w:p w14:paraId="40D26DD1" w14:textId="3E4A4F32" w:rsidR="00791B9B" w:rsidRPr="00A45E2A" w:rsidRDefault="00F67BBB" w:rsidP="00791B9B">
      <w:pPr>
        <w:spacing w:line="240" w:lineRule="auto"/>
        <w:jc w:val="center"/>
        <w:rPr>
          <w:rFonts w:ascii="Calibri" w:hAnsi="Calibri"/>
          <w:i/>
          <w:sz w:val="21"/>
          <w:szCs w:val="21"/>
        </w:rPr>
      </w:pPr>
      <w:r w:rsidRPr="00A45E2A">
        <w:rPr>
          <w:i/>
          <w:sz w:val="21"/>
          <w:szCs w:val="21"/>
        </w:rPr>
        <w:t xml:space="preserve">This event meets accreditation criteria for CFPC and RCPSC for up to 16.5 hours approved by </w:t>
      </w:r>
      <w:r w:rsidRPr="00A45E2A">
        <w:rPr>
          <w:rFonts w:ascii="Calibri" w:hAnsi="Calibri"/>
          <w:i/>
          <w:sz w:val="21"/>
          <w:szCs w:val="21"/>
        </w:rPr>
        <w:t xml:space="preserve">the </w:t>
      </w:r>
      <w:r w:rsidR="00791B9B" w:rsidRPr="00A45E2A">
        <w:rPr>
          <w:rFonts w:ascii="Calibri" w:hAnsi="Calibri"/>
          <w:i/>
          <w:sz w:val="21"/>
          <w:szCs w:val="21"/>
        </w:rPr>
        <w:t xml:space="preserve">BC </w:t>
      </w:r>
      <w:r w:rsidR="009D32B7" w:rsidRPr="00A45E2A">
        <w:rPr>
          <w:rFonts w:ascii="Calibri" w:hAnsi="Calibri"/>
          <w:i/>
          <w:sz w:val="21"/>
          <w:szCs w:val="21"/>
        </w:rPr>
        <w:t xml:space="preserve">College of Family Physicians and </w:t>
      </w:r>
      <w:r w:rsidRPr="00A45E2A">
        <w:rPr>
          <w:rFonts w:ascii="Calibri" w:hAnsi="Calibri"/>
          <w:i/>
          <w:sz w:val="21"/>
          <w:szCs w:val="21"/>
        </w:rPr>
        <w:t>Northern Ontario School of Medicine</w:t>
      </w:r>
      <w:r w:rsidR="00791B9B" w:rsidRPr="00A45E2A">
        <w:rPr>
          <w:rFonts w:ascii="Calibri" w:hAnsi="Calibri"/>
          <w:i/>
          <w:sz w:val="21"/>
          <w:szCs w:val="21"/>
        </w:rPr>
        <w:t xml:space="preserve"> respectively</w:t>
      </w:r>
      <w:r w:rsidRPr="00A45E2A">
        <w:rPr>
          <w:rFonts w:ascii="Calibri" w:hAnsi="Calibri"/>
          <w:i/>
          <w:sz w:val="21"/>
          <w:szCs w:val="21"/>
        </w:rPr>
        <w:t>. For more inform</w:t>
      </w:r>
      <w:r w:rsidR="009D32B7" w:rsidRPr="00A45E2A">
        <w:rPr>
          <w:rFonts w:ascii="Calibri" w:hAnsi="Calibri"/>
          <w:i/>
          <w:sz w:val="21"/>
          <w:szCs w:val="21"/>
        </w:rPr>
        <w:t>ation, contact Dr. Geoffrey Hudson (</w:t>
      </w:r>
      <w:hyperlink r:id="rId12" w:history="1">
        <w:r w:rsidR="00791B9B" w:rsidRPr="00A45E2A">
          <w:rPr>
            <w:rStyle w:val="Hyperlink"/>
            <w:rFonts w:ascii="Calibri" w:hAnsi="Calibri"/>
            <w:i/>
            <w:sz w:val="21"/>
            <w:szCs w:val="21"/>
          </w:rPr>
          <w:t>ghudson@nosm.ca</w:t>
        </w:r>
      </w:hyperlink>
      <w:r w:rsidR="00791B9B" w:rsidRPr="00A45E2A">
        <w:rPr>
          <w:rFonts w:ascii="Calibri" w:hAnsi="Calibri"/>
          <w:i/>
          <w:sz w:val="21"/>
          <w:szCs w:val="21"/>
        </w:rPr>
        <w:t>)</w:t>
      </w:r>
      <w:r w:rsidR="00791B9B" w:rsidRPr="00A45E2A">
        <w:rPr>
          <w:rFonts w:ascii="Calibri" w:hAnsi="Calibri"/>
          <w:i/>
          <w:sz w:val="21"/>
          <w:szCs w:val="21"/>
        </w:rPr>
        <w:br/>
      </w:r>
      <w:r w:rsidR="00791B9B" w:rsidRPr="00A45E2A">
        <w:rPr>
          <w:rFonts w:ascii="Calibri" w:eastAsia="Times New Roman" w:hAnsi="Calibri" w:cs="Times New Roman"/>
          <w:i/>
          <w:color w:val="212121"/>
          <w:sz w:val="21"/>
          <w:szCs w:val="21"/>
          <w:lang w:val="fr-CA"/>
        </w:rPr>
        <w:t>Cet événement correspond aux critères d’accréditation du CMFC et du CRMCC, à hauteur de 16, 5 heures approuvées respectivement par le BC College of Family Physicians et la Northern Ontario School of Medicine. Pour plus d’informations, contactez Geoffrey Hudson (</w:t>
      </w:r>
      <w:hyperlink r:id="rId13" w:history="1">
        <w:r w:rsidR="007025E2" w:rsidRPr="009944F1">
          <w:rPr>
            <w:rStyle w:val="Hyperlink"/>
            <w:rFonts w:ascii="Calibri" w:eastAsia="Times New Roman" w:hAnsi="Calibri" w:cs="Times New Roman"/>
            <w:i/>
            <w:sz w:val="21"/>
            <w:szCs w:val="21"/>
            <w:lang w:val="fr-CA"/>
          </w:rPr>
          <w:t>ghudson@nosm.ca</w:t>
        </w:r>
      </w:hyperlink>
      <w:r w:rsidR="00791B9B" w:rsidRPr="00A45E2A">
        <w:rPr>
          <w:rFonts w:ascii="Calibri" w:eastAsia="Times New Roman" w:hAnsi="Calibri" w:cs="Times New Roman"/>
          <w:i/>
          <w:color w:val="212121"/>
          <w:sz w:val="21"/>
          <w:szCs w:val="21"/>
          <w:lang w:val="fr-CA"/>
        </w:rPr>
        <w:t>)</w:t>
      </w:r>
      <w:r w:rsidR="00791B9B" w:rsidRPr="00A45E2A">
        <w:rPr>
          <w:rFonts w:ascii="Calibri" w:eastAsia="Times New Roman" w:hAnsi="Calibri" w:cs="Times New Roman"/>
          <w:b/>
          <w:i/>
          <w:color w:val="212121"/>
          <w:sz w:val="21"/>
          <w:szCs w:val="21"/>
          <w:lang w:val="fr-CA"/>
        </w:rPr>
        <w:t xml:space="preserve"> </w:t>
      </w:r>
    </w:p>
    <w:p w14:paraId="3F4CCF69" w14:textId="4579E95A" w:rsidR="00791B9B" w:rsidRPr="00A45E2A" w:rsidRDefault="00F67BBB" w:rsidP="00791B9B">
      <w:pPr>
        <w:shd w:val="clear" w:color="auto" w:fill="FFFFFF"/>
        <w:spacing w:before="0" w:after="0" w:line="240" w:lineRule="auto"/>
        <w:jc w:val="center"/>
        <w:rPr>
          <w:rFonts w:ascii="Calibri" w:eastAsia="Times New Roman" w:hAnsi="Calibri" w:cs="Times New Roman"/>
          <w:b/>
          <w:i/>
          <w:color w:val="212121"/>
          <w:sz w:val="21"/>
          <w:szCs w:val="21"/>
          <w:lang w:val="fr-CA"/>
        </w:rPr>
      </w:pPr>
      <w:r w:rsidRPr="00A45E2A">
        <w:rPr>
          <w:rFonts w:ascii="Calibri" w:eastAsia="Times New Roman" w:hAnsi="Calibri" w:cs="Times New Roman"/>
          <w:i/>
          <w:color w:val="212121"/>
          <w:sz w:val="21"/>
          <w:szCs w:val="21"/>
        </w:rPr>
        <w:t xml:space="preserve">Please note that CEPD Learning Objectives are located at program end. </w:t>
      </w:r>
      <w:r w:rsidR="00791B9B" w:rsidRPr="00A45E2A">
        <w:rPr>
          <w:rFonts w:ascii="Calibri" w:eastAsia="Times New Roman" w:hAnsi="Calibri" w:cs="Times New Roman"/>
          <w:i/>
          <w:color w:val="212121"/>
          <w:sz w:val="21"/>
          <w:szCs w:val="21"/>
        </w:rPr>
        <w:br/>
      </w:r>
      <w:r w:rsidR="00791B9B" w:rsidRPr="00A45E2A">
        <w:rPr>
          <w:rFonts w:ascii="Calibri" w:eastAsia="Times New Roman" w:hAnsi="Calibri" w:cs="Times New Roman"/>
          <w:i/>
          <w:color w:val="212121"/>
          <w:sz w:val="21"/>
          <w:szCs w:val="21"/>
          <w:lang w:val="fr-CA"/>
        </w:rPr>
        <w:t>Veuillez noter que les objectifs d’apprentissage du CMFC sont situés à la fin du programme.</w:t>
      </w:r>
      <w:r w:rsidR="00791B9B" w:rsidRPr="00A45E2A">
        <w:rPr>
          <w:rFonts w:ascii="Calibri" w:eastAsia="Times New Roman" w:hAnsi="Calibri" w:cs="Times New Roman"/>
          <w:b/>
          <w:i/>
          <w:color w:val="212121"/>
          <w:sz w:val="21"/>
          <w:szCs w:val="21"/>
          <w:lang w:val="fr-CA"/>
        </w:rPr>
        <w:t xml:space="preserve"> </w:t>
      </w:r>
    </w:p>
    <w:p w14:paraId="43D867CD" w14:textId="21594CF9" w:rsidR="00F67BBB" w:rsidRPr="00791B9B" w:rsidRDefault="00F67BBB" w:rsidP="00791B9B">
      <w:pPr>
        <w:shd w:val="clear" w:color="auto" w:fill="FFFFFF"/>
        <w:spacing w:before="0" w:after="0" w:line="240" w:lineRule="auto"/>
        <w:rPr>
          <w:rFonts w:ascii="Calibri" w:eastAsia="Times New Roman" w:hAnsi="Calibri" w:cs="Times New Roman"/>
          <w:b/>
          <w:i/>
          <w:color w:val="212121"/>
          <w:sz w:val="22"/>
          <w:szCs w:val="22"/>
        </w:rPr>
      </w:pPr>
    </w:p>
    <w:p w14:paraId="53F712F3" w14:textId="4A29012E" w:rsidR="00F67BBB" w:rsidRPr="00A45E2A" w:rsidRDefault="00A45E2A" w:rsidP="00A45E2A">
      <w:pPr>
        <w:jc w:val="center"/>
        <w:rPr>
          <w:rFonts w:ascii="Times New Roman" w:eastAsia="Times New Roman" w:hAnsi="Times New Roman" w:cs="Times New Roman"/>
          <w:i/>
          <w:sz w:val="21"/>
          <w:szCs w:val="21"/>
        </w:rPr>
      </w:pPr>
      <w:r w:rsidRPr="00A45E2A">
        <w:rPr>
          <w:rFonts w:ascii="Calibri" w:eastAsia="Times New Roman" w:hAnsi="Calibri" w:cs="Times New Roman"/>
          <w:b/>
          <w:i/>
          <w:color w:val="212121"/>
          <w:sz w:val="21"/>
          <w:szCs w:val="21"/>
        </w:rPr>
        <w:t>As a reminder, p</w:t>
      </w:r>
      <w:r w:rsidR="00F67BBB" w:rsidRPr="00A45E2A">
        <w:rPr>
          <w:rFonts w:ascii="Calibri" w:eastAsia="Times New Roman" w:hAnsi="Calibri" w:cs="Times New Roman"/>
          <w:b/>
          <w:i/>
          <w:color w:val="212121"/>
          <w:sz w:val="21"/>
          <w:szCs w:val="21"/>
        </w:rPr>
        <w:t>resenters are asked to limit talks to 20 minutes, allowing 10</w:t>
      </w:r>
      <w:r w:rsidRPr="00A45E2A">
        <w:rPr>
          <w:rFonts w:ascii="Calibri" w:eastAsia="Times New Roman" w:hAnsi="Calibri" w:cs="Times New Roman"/>
          <w:b/>
          <w:i/>
          <w:color w:val="212121"/>
          <w:sz w:val="21"/>
          <w:szCs w:val="21"/>
        </w:rPr>
        <w:t xml:space="preserve"> </w:t>
      </w:r>
      <w:r w:rsidR="00F67BBB" w:rsidRPr="00A45E2A">
        <w:rPr>
          <w:rFonts w:ascii="Calibri" w:eastAsia="Times New Roman" w:hAnsi="Calibri" w:cs="Times New Roman"/>
          <w:b/>
          <w:i/>
          <w:color w:val="212121"/>
          <w:sz w:val="21"/>
          <w:szCs w:val="21"/>
          <w:lang w:val="fr-CA"/>
        </w:rPr>
        <w:t>minutes for Q &amp; A</w:t>
      </w:r>
      <w:r w:rsidRPr="00A45E2A">
        <w:rPr>
          <w:rFonts w:ascii="Calibri" w:eastAsia="Times New Roman" w:hAnsi="Calibri" w:cs="Times New Roman"/>
          <w:b/>
          <w:i/>
          <w:color w:val="212121"/>
          <w:sz w:val="21"/>
          <w:szCs w:val="21"/>
          <w:lang w:val="fr-CA"/>
        </w:rPr>
        <w:t>.</w:t>
      </w:r>
      <w:r w:rsidRPr="00A45E2A">
        <w:rPr>
          <w:rFonts w:ascii="Times New Roman" w:eastAsia="Times New Roman" w:hAnsi="Times New Roman" w:cs="Times New Roman"/>
          <w:sz w:val="21"/>
          <w:szCs w:val="21"/>
        </w:rPr>
        <w:br/>
      </w:r>
      <w:r w:rsidRPr="005C7E60">
        <w:rPr>
          <w:rFonts w:ascii="Calibri" w:eastAsia="Times New Roman" w:hAnsi="Calibri" w:cs="Calibri"/>
          <w:b/>
          <w:i/>
          <w:color w:val="212121"/>
          <w:sz w:val="21"/>
          <w:szCs w:val="21"/>
          <w:shd w:val="clear" w:color="auto" w:fill="FFFFFF"/>
        </w:rPr>
        <w:t xml:space="preserve">Pour rappel, </w:t>
      </w:r>
      <w:r w:rsidR="00E14311" w:rsidRPr="005C7E60">
        <w:rPr>
          <w:rFonts w:ascii="Calibri" w:eastAsia="Times New Roman" w:hAnsi="Calibri" w:cs="Calibri"/>
          <w:b/>
          <w:i/>
          <w:color w:val="212121"/>
          <w:sz w:val="21"/>
          <w:szCs w:val="21"/>
          <w:shd w:val="clear" w:color="auto" w:fill="FFFFFF"/>
        </w:rPr>
        <w:t xml:space="preserve">les </w:t>
      </w:r>
      <w:r w:rsidRPr="005C7E60">
        <w:rPr>
          <w:rFonts w:ascii="Calibri" w:eastAsia="Times New Roman" w:hAnsi="Calibri" w:cs="Calibri"/>
          <w:b/>
          <w:i/>
          <w:color w:val="212121"/>
          <w:sz w:val="21"/>
          <w:szCs w:val="21"/>
          <w:shd w:val="clear" w:color="auto" w:fill="FFFFFF"/>
        </w:rPr>
        <w:t xml:space="preserve">présentateurs </w:t>
      </w:r>
      <w:r w:rsidR="00E14311" w:rsidRPr="005C7E60">
        <w:rPr>
          <w:rFonts w:ascii="Calibri" w:eastAsia="Times New Roman" w:hAnsi="Calibri" w:cs="Calibri"/>
          <w:b/>
          <w:i/>
          <w:color w:val="212121"/>
          <w:sz w:val="21"/>
          <w:szCs w:val="21"/>
          <w:shd w:val="clear" w:color="auto" w:fill="FFFFFF"/>
        </w:rPr>
        <w:t xml:space="preserve">sont priés </w:t>
      </w:r>
      <w:r w:rsidRPr="005C7E60">
        <w:rPr>
          <w:rFonts w:ascii="Calibri" w:eastAsia="Times New Roman" w:hAnsi="Calibri" w:cs="Calibri"/>
          <w:b/>
          <w:i/>
          <w:color w:val="212121"/>
          <w:sz w:val="21"/>
          <w:szCs w:val="21"/>
          <w:shd w:val="clear" w:color="auto" w:fill="FFFFFF"/>
        </w:rPr>
        <w:t>de limiter les discussions à 20 minutes, ce qui laisse 10 minutes pour l</w:t>
      </w:r>
      <w:r w:rsidR="00E14311" w:rsidRPr="005C7E60">
        <w:rPr>
          <w:rFonts w:ascii="Calibri" w:eastAsia="Times New Roman" w:hAnsi="Calibri" w:cs="Calibri"/>
          <w:b/>
          <w:i/>
          <w:color w:val="212121"/>
          <w:sz w:val="21"/>
          <w:szCs w:val="21"/>
          <w:shd w:val="clear" w:color="auto" w:fill="FFFFFF"/>
        </w:rPr>
        <w:t>a période de</w:t>
      </w:r>
      <w:r w:rsidRPr="005C7E60">
        <w:rPr>
          <w:rFonts w:ascii="Calibri" w:eastAsia="Times New Roman" w:hAnsi="Calibri" w:cs="Calibri"/>
          <w:b/>
          <w:i/>
          <w:color w:val="212121"/>
          <w:sz w:val="21"/>
          <w:szCs w:val="21"/>
          <w:shd w:val="clear" w:color="auto" w:fill="FFFFFF"/>
        </w:rPr>
        <w:t xml:space="preserve"> questions.</w:t>
      </w:r>
    </w:p>
    <w:p w14:paraId="72D6ED00" w14:textId="354473FF" w:rsidR="00166570" w:rsidRPr="00FF467B" w:rsidRDefault="00166570" w:rsidP="00791B9B">
      <w:pPr>
        <w:shd w:val="clear" w:color="auto" w:fill="FFFFFF"/>
        <w:spacing w:before="0" w:after="0" w:line="240" w:lineRule="auto"/>
        <w:rPr>
          <w:rFonts w:ascii="Calibri" w:eastAsia="Times New Roman" w:hAnsi="Calibri" w:cs="Times New Roman"/>
          <w:i/>
          <w:color w:val="212121"/>
          <w:sz w:val="22"/>
          <w:szCs w:val="22"/>
          <w:lang w:val="fr-CA"/>
        </w:rPr>
      </w:pPr>
    </w:p>
    <w:p w14:paraId="659F7F62" w14:textId="77777777" w:rsidR="00166570" w:rsidRDefault="00166570" w:rsidP="00166570">
      <w:pPr>
        <w:jc w:val="center"/>
        <w:rPr>
          <w:sz w:val="24"/>
          <w:szCs w:val="24"/>
        </w:rPr>
      </w:pPr>
      <w:r w:rsidRPr="00166570">
        <w:rPr>
          <w:noProof/>
          <w:sz w:val="24"/>
          <w:szCs w:val="24"/>
          <w:lang w:val="en-US"/>
        </w:rPr>
        <w:drawing>
          <wp:inline distT="0" distB="0" distL="0" distR="0" wp14:anchorId="264E1552" wp14:editId="6996CD05">
            <wp:extent cx="5114925" cy="7004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2220" cy="730198"/>
                    </a:xfrm>
                    <a:prstGeom prst="rect">
                      <a:avLst/>
                    </a:prstGeom>
                    <a:noFill/>
                    <a:ln>
                      <a:noFill/>
                    </a:ln>
                  </pic:spPr>
                </pic:pic>
              </a:graphicData>
            </a:graphic>
          </wp:inline>
        </w:drawing>
      </w:r>
    </w:p>
    <w:p w14:paraId="47B2E596" w14:textId="1B41FF26" w:rsidR="00725A80" w:rsidRPr="00791B9B" w:rsidRDefault="00FE393B" w:rsidP="008C70D0">
      <w:pPr>
        <w:rPr>
          <w:sz w:val="24"/>
          <w:szCs w:val="24"/>
        </w:rPr>
      </w:pPr>
      <w:r w:rsidRPr="00790066">
        <w:rPr>
          <w:noProof/>
          <w:sz w:val="24"/>
          <w:szCs w:val="24"/>
          <w:lang w:val="en-US"/>
        </w:rPr>
        <w:drawing>
          <wp:inline distT="0" distB="0" distL="0" distR="0" wp14:anchorId="32FA1ED2" wp14:editId="0DEC3D96">
            <wp:extent cx="3171825" cy="821690"/>
            <wp:effectExtent l="0" t="0" r="9525" b="0"/>
            <wp:docPr id="8" name="Picture 8" descr="C:\Users\boschmag\AppData\Local\Microsoft\Windows\INetCache\IE\IR8PHTC7\1-Shor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chmag\AppData\Local\Microsoft\Windows\INetCache\IE\IR8PHTC7\1-Short-Blu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933" cy="852028"/>
                    </a:xfrm>
                    <a:prstGeom prst="rect">
                      <a:avLst/>
                    </a:prstGeom>
                    <a:noFill/>
                    <a:ln>
                      <a:noFill/>
                    </a:ln>
                  </pic:spPr>
                </pic:pic>
              </a:graphicData>
            </a:graphic>
          </wp:inline>
        </w:drawing>
      </w:r>
      <w:r w:rsidR="00166570">
        <w:rPr>
          <w:b/>
          <w:noProof/>
          <w:sz w:val="24"/>
          <w:szCs w:val="24"/>
          <w:lang w:val="en-US"/>
        </w:rPr>
        <w:t xml:space="preserve"> </w:t>
      </w:r>
      <w:r w:rsidR="008C70D0">
        <w:rPr>
          <w:b/>
          <w:noProof/>
          <w:sz w:val="24"/>
          <w:szCs w:val="24"/>
          <w:lang w:val="en-US"/>
        </w:rPr>
        <w:drawing>
          <wp:inline distT="0" distB="0" distL="0" distR="0" wp14:anchorId="1BA58117" wp14:editId="00999FBE">
            <wp:extent cx="703041" cy="88203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359" cy="903764"/>
                    </a:xfrm>
                    <a:prstGeom prst="rect">
                      <a:avLst/>
                    </a:prstGeom>
                    <a:noFill/>
                    <a:ln>
                      <a:noFill/>
                    </a:ln>
                  </pic:spPr>
                </pic:pic>
              </a:graphicData>
            </a:graphic>
          </wp:inline>
        </w:drawing>
      </w:r>
      <w:r w:rsidR="008C70D0">
        <w:rPr>
          <w:noProof/>
          <w:sz w:val="24"/>
          <w:szCs w:val="24"/>
          <w:lang w:val="en-US"/>
        </w:rPr>
        <w:drawing>
          <wp:inline distT="0" distB="0" distL="0" distR="0" wp14:anchorId="13D7FE12" wp14:editId="135635CB">
            <wp:extent cx="764802"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954" cy="873387"/>
                    </a:xfrm>
                    <a:prstGeom prst="rect">
                      <a:avLst/>
                    </a:prstGeom>
                    <a:noFill/>
                  </pic:spPr>
                </pic:pic>
              </a:graphicData>
            </a:graphic>
          </wp:inline>
        </w:drawing>
      </w:r>
      <w:r w:rsidR="008C70D0">
        <w:rPr>
          <w:noProof/>
          <w:lang w:val="en-US"/>
        </w:rPr>
        <w:drawing>
          <wp:inline distT="0" distB="0" distL="0" distR="0" wp14:anchorId="7FEA52B2" wp14:editId="320983EC">
            <wp:extent cx="962025" cy="12649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726" cy="1357869"/>
                    </a:xfrm>
                    <a:prstGeom prst="rect">
                      <a:avLst/>
                    </a:prstGeom>
                    <a:noFill/>
                    <a:ln>
                      <a:noFill/>
                    </a:ln>
                  </pic:spPr>
                </pic:pic>
              </a:graphicData>
            </a:graphic>
          </wp:inline>
        </w:drawing>
      </w:r>
    </w:p>
    <w:p w14:paraId="6F2D1CB4" w14:textId="2A401F4B" w:rsidR="000D7A80" w:rsidRPr="00FF467B" w:rsidRDefault="000D7A80" w:rsidP="000D7A80">
      <w:pPr>
        <w:pStyle w:val="Heading1"/>
        <w:shd w:val="clear" w:color="auto" w:fill="404040" w:themeFill="text2" w:themeFillTint="BF"/>
        <w:jc w:val="center"/>
        <w:rPr>
          <w:b/>
          <w:sz w:val="28"/>
          <w:szCs w:val="28"/>
          <w:lang w:val="fr-CA"/>
        </w:rPr>
      </w:pPr>
      <w:r w:rsidRPr="00FF467B">
        <w:rPr>
          <w:b/>
          <w:sz w:val="28"/>
          <w:szCs w:val="28"/>
          <w:lang w:val="fr-CA"/>
        </w:rPr>
        <w:lastRenderedPageBreak/>
        <w:t xml:space="preserve">Friday </w:t>
      </w:r>
      <w:r w:rsidR="00FA215F" w:rsidRPr="00FF467B">
        <w:rPr>
          <w:b/>
          <w:sz w:val="28"/>
          <w:szCs w:val="28"/>
          <w:lang w:val="fr-CA"/>
        </w:rPr>
        <w:t>May 31</w:t>
      </w:r>
      <w:r w:rsidRPr="00FF467B">
        <w:rPr>
          <w:b/>
          <w:sz w:val="28"/>
          <w:szCs w:val="28"/>
          <w:lang w:val="fr-CA"/>
        </w:rPr>
        <w:t xml:space="preserve">  |  </w:t>
      </w:r>
      <w:r w:rsidR="00FA215F" w:rsidRPr="00FF467B">
        <w:rPr>
          <w:b/>
          <w:sz w:val="28"/>
          <w:szCs w:val="28"/>
          <w:lang w:val="fr-CA"/>
        </w:rPr>
        <w:t>vendredi 31</w:t>
      </w:r>
      <w:r w:rsidRPr="00FF467B">
        <w:rPr>
          <w:b/>
          <w:sz w:val="28"/>
          <w:szCs w:val="28"/>
          <w:lang w:val="fr-CA"/>
        </w:rPr>
        <w:t xml:space="preserve"> mai</w:t>
      </w:r>
    </w:p>
    <w:p w14:paraId="30B31735" w14:textId="77777777" w:rsidR="00485F8D" w:rsidRPr="00FF467B" w:rsidRDefault="00485F8D">
      <w:pPr>
        <w:rPr>
          <w:sz w:val="24"/>
          <w:szCs w:val="24"/>
          <w:lang w:val="fr-CA"/>
        </w:rPr>
      </w:pPr>
    </w:p>
    <w:p w14:paraId="618E22CB" w14:textId="72F331D2" w:rsidR="00E7027C" w:rsidRPr="00FF467B" w:rsidRDefault="00E7027C" w:rsidP="00E7027C">
      <w:pPr>
        <w:rPr>
          <w:sz w:val="24"/>
          <w:szCs w:val="24"/>
          <w:lang w:val="fr-CA"/>
        </w:rPr>
      </w:pPr>
      <w:r w:rsidRPr="00FF467B">
        <w:rPr>
          <w:sz w:val="24"/>
          <w:szCs w:val="24"/>
          <w:lang w:val="fr-CA"/>
        </w:rPr>
        <w:t>18:00 – 20:00</w:t>
      </w:r>
      <w:r w:rsidRPr="00FF467B">
        <w:rPr>
          <w:sz w:val="24"/>
          <w:szCs w:val="24"/>
          <w:lang w:val="fr-CA"/>
        </w:rPr>
        <w:tab/>
      </w:r>
      <w:r w:rsidRPr="00FF467B">
        <w:rPr>
          <w:sz w:val="24"/>
          <w:szCs w:val="24"/>
          <w:lang w:val="fr-CA"/>
        </w:rPr>
        <w:tab/>
      </w:r>
      <w:r w:rsidRPr="00FF467B">
        <w:rPr>
          <w:b/>
          <w:sz w:val="24"/>
          <w:szCs w:val="24"/>
          <w:lang w:val="fr-CA"/>
        </w:rPr>
        <w:t xml:space="preserve">CSHM Executive Meeting  |  Réunion </w:t>
      </w:r>
      <w:r w:rsidR="005613FA" w:rsidRPr="00FF467B">
        <w:rPr>
          <w:b/>
          <w:sz w:val="24"/>
          <w:szCs w:val="24"/>
          <w:lang w:val="fr-CA"/>
        </w:rPr>
        <w:t>de l’</w:t>
      </w:r>
      <w:r w:rsidR="00E14311">
        <w:rPr>
          <w:b/>
          <w:sz w:val="24"/>
          <w:szCs w:val="24"/>
          <w:lang w:val="fr-CA"/>
        </w:rPr>
        <w:t>e</w:t>
      </w:r>
      <w:r w:rsidR="005613FA" w:rsidRPr="00FF467B">
        <w:rPr>
          <w:b/>
          <w:sz w:val="24"/>
          <w:szCs w:val="24"/>
          <w:lang w:val="fr-CA"/>
        </w:rPr>
        <w:t>x</w:t>
      </w:r>
      <w:r w:rsidR="00E14311">
        <w:rPr>
          <w:b/>
          <w:sz w:val="24"/>
          <w:szCs w:val="24"/>
          <w:lang w:val="fr-CA"/>
        </w:rPr>
        <w:t>é</w:t>
      </w:r>
      <w:r w:rsidR="005613FA" w:rsidRPr="00FF467B">
        <w:rPr>
          <w:b/>
          <w:sz w:val="24"/>
          <w:szCs w:val="24"/>
          <w:lang w:val="fr-CA"/>
        </w:rPr>
        <w:t>cutif de la</w:t>
      </w:r>
      <w:r w:rsidRPr="00FF467B">
        <w:rPr>
          <w:b/>
          <w:sz w:val="24"/>
          <w:szCs w:val="24"/>
          <w:lang w:val="fr-CA"/>
        </w:rPr>
        <w:t xml:space="preserve"> SCHM</w:t>
      </w:r>
    </w:p>
    <w:p w14:paraId="4060F126" w14:textId="103FF3A4" w:rsidR="00FF0A71" w:rsidRPr="00543914" w:rsidRDefault="00D030A0" w:rsidP="000D7A80">
      <w:pPr>
        <w:rPr>
          <w:b/>
          <w:sz w:val="24"/>
          <w:szCs w:val="24"/>
        </w:rPr>
      </w:pPr>
      <w:r w:rsidRPr="00B12F6A">
        <w:rPr>
          <w:b/>
          <w:sz w:val="24"/>
          <w:szCs w:val="24"/>
        </w:rPr>
        <w:t>Place: TBA</w:t>
      </w:r>
    </w:p>
    <w:p w14:paraId="15E53021" w14:textId="20A59EF3" w:rsidR="00166570" w:rsidRPr="00C75B39" w:rsidRDefault="00166570" w:rsidP="000D7A80">
      <w:pPr>
        <w:rPr>
          <w:b/>
          <w:sz w:val="28"/>
          <w:szCs w:val="28"/>
        </w:rPr>
      </w:pPr>
    </w:p>
    <w:p w14:paraId="1A66097B" w14:textId="675E7801" w:rsidR="00813011" w:rsidRPr="00485F8D" w:rsidRDefault="00813011" w:rsidP="00D9337C">
      <w:pPr>
        <w:pStyle w:val="Heading1"/>
        <w:shd w:val="clear" w:color="auto" w:fill="404040" w:themeFill="text2" w:themeFillTint="BF"/>
        <w:jc w:val="center"/>
        <w:rPr>
          <w:b/>
          <w:sz w:val="28"/>
          <w:szCs w:val="28"/>
        </w:rPr>
      </w:pPr>
      <w:r w:rsidRPr="00485F8D">
        <w:rPr>
          <w:b/>
          <w:sz w:val="28"/>
          <w:szCs w:val="28"/>
        </w:rPr>
        <w:t xml:space="preserve">Saturday </w:t>
      </w:r>
      <w:r w:rsidR="00FA215F">
        <w:rPr>
          <w:b/>
          <w:sz w:val="28"/>
          <w:szCs w:val="28"/>
        </w:rPr>
        <w:t xml:space="preserve">June 1 </w:t>
      </w:r>
      <w:r w:rsidRPr="00485F8D">
        <w:rPr>
          <w:b/>
          <w:sz w:val="28"/>
          <w:szCs w:val="28"/>
        </w:rPr>
        <w:t>|</w:t>
      </w:r>
      <w:r w:rsidR="00FA215F">
        <w:rPr>
          <w:b/>
          <w:sz w:val="28"/>
          <w:szCs w:val="28"/>
        </w:rPr>
        <w:t xml:space="preserve">  samedi 1</w:t>
      </w:r>
      <w:r w:rsidR="0042451F" w:rsidRPr="005C7E60">
        <w:rPr>
          <w:b/>
          <w:sz w:val="28"/>
          <w:szCs w:val="28"/>
          <w:vertAlign w:val="superscript"/>
        </w:rPr>
        <w:t>er</w:t>
      </w:r>
      <w:r w:rsidR="00FA215F">
        <w:rPr>
          <w:b/>
          <w:sz w:val="28"/>
          <w:szCs w:val="28"/>
        </w:rPr>
        <w:t xml:space="preserve"> Juin</w:t>
      </w:r>
    </w:p>
    <w:p w14:paraId="57866669" w14:textId="77777777" w:rsidR="00813011" w:rsidRPr="00485F8D" w:rsidRDefault="00813011" w:rsidP="00813011">
      <w:pPr>
        <w:rPr>
          <w:sz w:val="24"/>
          <w:szCs w:val="24"/>
        </w:rPr>
      </w:pPr>
    </w:p>
    <w:p w14:paraId="5A13A2DC" w14:textId="7F0E1347" w:rsidR="00D9337C" w:rsidRDefault="00D9337C" w:rsidP="00813011">
      <w:pPr>
        <w:rPr>
          <w:sz w:val="24"/>
          <w:szCs w:val="24"/>
        </w:rPr>
      </w:pPr>
      <w:r w:rsidRPr="00485F8D">
        <w:rPr>
          <w:sz w:val="24"/>
          <w:szCs w:val="24"/>
        </w:rPr>
        <w:t>08:00 – 08:30</w:t>
      </w:r>
      <w:r w:rsidRPr="00485F8D">
        <w:rPr>
          <w:sz w:val="24"/>
          <w:szCs w:val="24"/>
        </w:rPr>
        <w:tab/>
      </w:r>
      <w:r w:rsidRPr="00485F8D">
        <w:rPr>
          <w:sz w:val="24"/>
          <w:szCs w:val="24"/>
        </w:rPr>
        <w:tab/>
      </w:r>
      <w:r w:rsidR="00813011" w:rsidRPr="008056DE">
        <w:rPr>
          <w:b/>
          <w:sz w:val="28"/>
          <w:szCs w:val="28"/>
        </w:rPr>
        <w:t>Coffee &amp; Networking</w:t>
      </w:r>
      <w:r w:rsidR="00BE7C9C" w:rsidRPr="008056DE">
        <w:rPr>
          <w:b/>
          <w:sz w:val="28"/>
          <w:szCs w:val="28"/>
        </w:rPr>
        <w:t xml:space="preserve">  |  </w:t>
      </w:r>
      <w:r w:rsidR="00091865" w:rsidRPr="008056DE">
        <w:rPr>
          <w:b/>
          <w:sz w:val="28"/>
          <w:szCs w:val="28"/>
        </w:rPr>
        <w:t>Café et réseautage</w:t>
      </w:r>
      <w:r w:rsidRPr="00485F8D">
        <w:rPr>
          <w:sz w:val="24"/>
          <w:szCs w:val="24"/>
        </w:rPr>
        <w:br/>
      </w:r>
      <w:r w:rsidR="005B6630" w:rsidRPr="00B12F6A">
        <w:rPr>
          <w:sz w:val="24"/>
          <w:szCs w:val="24"/>
        </w:rPr>
        <w:t>ROOM</w:t>
      </w:r>
    </w:p>
    <w:p w14:paraId="5A0696FC" w14:textId="77777777" w:rsidR="00EE43FD" w:rsidRPr="00485F8D" w:rsidRDefault="00EE43FD" w:rsidP="00813011">
      <w:pPr>
        <w:rPr>
          <w:sz w:val="24"/>
          <w:szCs w:val="24"/>
        </w:rPr>
      </w:pPr>
    </w:p>
    <w:p w14:paraId="3E5BAE29" w14:textId="1D1FA54F" w:rsidR="00813011" w:rsidRDefault="00D9337C" w:rsidP="00813011">
      <w:pPr>
        <w:rPr>
          <w:sz w:val="24"/>
          <w:szCs w:val="24"/>
        </w:rPr>
      </w:pPr>
      <w:r w:rsidRPr="00485F8D">
        <w:rPr>
          <w:sz w:val="24"/>
          <w:szCs w:val="24"/>
        </w:rPr>
        <w:t>08:30 – 09:00</w:t>
      </w:r>
      <w:r w:rsidRPr="00485F8D">
        <w:rPr>
          <w:sz w:val="24"/>
          <w:szCs w:val="24"/>
        </w:rPr>
        <w:tab/>
      </w:r>
      <w:r w:rsidRPr="00485F8D">
        <w:rPr>
          <w:sz w:val="24"/>
          <w:szCs w:val="24"/>
        </w:rPr>
        <w:tab/>
      </w:r>
      <w:r w:rsidRPr="008056DE">
        <w:rPr>
          <w:b/>
          <w:sz w:val="28"/>
          <w:szCs w:val="28"/>
        </w:rPr>
        <w:t xml:space="preserve">Welcoming Remarks  |  </w:t>
      </w:r>
      <w:r w:rsidR="0007272E" w:rsidRPr="008056DE">
        <w:rPr>
          <w:b/>
          <w:sz w:val="28"/>
          <w:szCs w:val="28"/>
        </w:rPr>
        <w:t>Mot d’ouverture</w:t>
      </w:r>
      <w:r w:rsidR="00B51B55">
        <w:rPr>
          <w:sz w:val="24"/>
          <w:szCs w:val="24"/>
        </w:rPr>
        <w:br/>
      </w:r>
      <w:r w:rsidR="00543914" w:rsidRPr="00B12F6A">
        <w:rPr>
          <w:sz w:val="24"/>
          <w:szCs w:val="24"/>
        </w:rPr>
        <w:t>ROOM</w:t>
      </w:r>
    </w:p>
    <w:p w14:paraId="621587B0" w14:textId="77777777" w:rsidR="00EE43FD" w:rsidRPr="00485F8D" w:rsidRDefault="00EE43FD" w:rsidP="00813011">
      <w:pPr>
        <w:rPr>
          <w:sz w:val="24"/>
          <w:szCs w:val="24"/>
        </w:rPr>
      </w:pPr>
    </w:p>
    <w:p w14:paraId="5E35255F" w14:textId="62DE9ED4" w:rsidR="002E67E8" w:rsidRPr="00FF467B" w:rsidRDefault="00752374" w:rsidP="002E67E8">
      <w:pPr>
        <w:rPr>
          <w:sz w:val="24"/>
          <w:szCs w:val="24"/>
          <w:lang w:val="fr-CA"/>
        </w:rPr>
      </w:pPr>
      <w:r w:rsidRPr="00FF467B">
        <w:rPr>
          <w:sz w:val="24"/>
          <w:szCs w:val="24"/>
          <w:lang w:val="fr-CA"/>
        </w:rPr>
        <w:t>09:00 – 10:30</w:t>
      </w:r>
      <w:r w:rsidRPr="00FF467B">
        <w:rPr>
          <w:sz w:val="24"/>
          <w:szCs w:val="24"/>
          <w:lang w:val="fr-CA"/>
        </w:rPr>
        <w:tab/>
      </w:r>
      <w:r w:rsidRPr="00FF467B">
        <w:rPr>
          <w:sz w:val="24"/>
          <w:szCs w:val="24"/>
          <w:lang w:val="fr-CA"/>
        </w:rPr>
        <w:tab/>
      </w:r>
      <w:r w:rsidR="0007272E" w:rsidRPr="00FF467B">
        <w:rPr>
          <w:b/>
          <w:sz w:val="28"/>
          <w:szCs w:val="28"/>
          <w:lang w:val="fr-CA"/>
        </w:rPr>
        <w:t xml:space="preserve">Concurrent </w:t>
      </w:r>
      <w:r w:rsidRPr="00FF467B">
        <w:rPr>
          <w:b/>
          <w:sz w:val="28"/>
          <w:szCs w:val="28"/>
          <w:lang w:val="fr-CA"/>
        </w:rPr>
        <w:t>Sessions</w:t>
      </w:r>
      <w:r w:rsidR="0007272E" w:rsidRPr="00FF467B">
        <w:rPr>
          <w:b/>
          <w:sz w:val="28"/>
          <w:szCs w:val="28"/>
          <w:lang w:val="fr-CA"/>
        </w:rPr>
        <w:t xml:space="preserve">  | </w:t>
      </w:r>
      <w:r w:rsidRPr="00FF467B">
        <w:rPr>
          <w:b/>
          <w:sz w:val="28"/>
          <w:szCs w:val="28"/>
          <w:lang w:val="fr-CA"/>
        </w:rPr>
        <w:t xml:space="preserve"> A1 – A3</w:t>
      </w:r>
      <w:r w:rsidR="0007272E" w:rsidRPr="00FF467B">
        <w:rPr>
          <w:b/>
          <w:sz w:val="28"/>
          <w:szCs w:val="28"/>
          <w:lang w:val="fr-CA"/>
        </w:rPr>
        <w:t xml:space="preserve">  |  Séances simultanées</w:t>
      </w:r>
      <w:r w:rsidR="008B3F82" w:rsidRPr="00FF467B">
        <w:rPr>
          <w:b/>
          <w:sz w:val="24"/>
          <w:szCs w:val="24"/>
          <w:lang w:val="fr-CA"/>
        </w:rPr>
        <w:br/>
      </w:r>
      <w:r w:rsidR="002E67E8" w:rsidRPr="00FF467B">
        <w:rPr>
          <w:sz w:val="24"/>
          <w:szCs w:val="24"/>
          <w:lang w:val="fr-CA"/>
        </w:rPr>
        <w:tab/>
      </w:r>
      <w:r w:rsidR="002E67E8" w:rsidRPr="00FF467B">
        <w:rPr>
          <w:sz w:val="24"/>
          <w:szCs w:val="24"/>
          <w:lang w:val="fr-CA"/>
        </w:rPr>
        <w:tab/>
      </w:r>
      <w:r w:rsidR="002E67E8" w:rsidRPr="00FF467B">
        <w:rPr>
          <w:sz w:val="24"/>
          <w:szCs w:val="24"/>
          <w:lang w:val="fr-CA"/>
        </w:rPr>
        <w:tab/>
      </w:r>
      <w:r w:rsidR="002E67E8" w:rsidRPr="00FF467B">
        <w:rPr>
          <w:lang w:val="fr-CA"/>
        </w:rPr>
        <w:t>* Eligible for student prizes  |  Admissible aux prix étudiants</w:t>
      </w:r>
      <w:r w:rsidR="002E67E8" w:rsidRPr="00FF467B">
        <w:rPr>
          <w:sz w:val="24"/>
          <w:szCs w:val="24"/>
          <w:lang w:val="fr-CA"/>
        </w:rPr>
        <w:br/>
      </w:r>
    </w:p>
    <w:p w14:paraId="28D9F574" w14:textId="77777777" w:rsidR="00EE43FD" w:rsidRPr="00FF467B" w:rsidRDefault="00EE43FD" w:rsidP="002E67E8">
      <w:pPr>
        <w:rPr>
          <w:sz w:val="24"/>
          <w:szCs w:val="24"/>
          <w:lang w:val="fr-CA"/>
        </w:rPr>
      </w:pPr>
    </w:p>
    <w:p w14:paraId="37E79C7B" w14:textId="1F113A8F" w:rsidR="00813011" w:rsidRPr="00485F8D" w:rsidRDefault="00E90895" w:rsidP="00747850">
      <w:pPr>
        <w:pStyle w:val="Heading1"/>
        <w:rPr>
          <w:sz w:val="24"/>
          <w:szCs w:val="24"/>
        </w:rPr>
      </w:pPr>
      <w:r w:rsidRPr="00485F8D">
        <w:rPr>
          <w:rStyle w:val="Heading1Char"/>
          <w:color w:val="auto"/>
          <w:sz w:val="24"/>
          <w:szCs w:val="24"/>
        </w:rPr>
        <w:t xml:space="preserve">09:00 </w:t>
      </w:r>
      <w:r w:rsidR="00485F8D">
        <w:rPr>
          <w:rStyle w:val="Heading1Char"/>
          <w:color w:val="auto"/>
          <w:sz w:val="24"/>
          <w:szCs w:val="24"/>
        </w:rPr>
        <w:t>– 10:30</w:t>
      </w:r>
      <w:r w:rsidR="00485F8D">
        <w:rPr>
          <w:rStyle w:val="Heading1Char"/>
          <w:color w:val="auto"/>
          <w:sz w:val="24"/>
          <w:szCs w:val="24"/>
        </w:rPr>
        <w:tab/>
      </w:r>
      <w:r w:rsidR="00DF17A0" w:rsidRPr="00485F8D">
        <w:rPr>
          <w:rStyle w:val="Heading1Char"/>
          <w:b/>
          <w:color w:val="auto"/>
          <w:sz w:val="24"/>
          <w:szCs w:val="24"/>
        </w:rPr>
        <w:t xml:space="preserve">A1: </w:t>
      </w:r>
      <w:r w:rsidR="003143D2">
        <w:rPr>
          <w:rStyle w:val="Heading1Char"/>
          <w:b/>
          <w:color w:val="auto"/>
          <w:sz w:val="24"/>
          <w:szCs w:val="24"/>
        </w:rPr>
        <w:t>Universal Health Care: Inter/National Perspectives</w:t>
      </w:r>
      <w:r w:rsidR="00DF17A0" w:rsidRPr="00485F8D">
        <w:rPr>
          <w:rStyle w:val="Heading1Char"/>
          <w:color w:val="auto"/>
          <w:sz w:val="24"/>
          <w:szCs w:val="24"/>
        </w:rPr>
        <w:br/>
      </w:r>
      <w:r w:rsidR="00543914" w:rsidRPr="00B12F6A">
        <w:rPr>
          <w:color w:val="auto"/>
          <w:sz w:val="24"/>
          <w:szCs w:val="24"/>
        </w:rPr>
        <w:t>RooM</w:t>
      </w:r>
      <w:r w:rsidRPr="00485F8D">
        <w:rPr>
          <w:rStyle w:val="Heading1Char"/>
          <w:b/>
          <w:color w:val="auto"/>
          <w:sz w:val="24"/>
          <w:szCs w:val="24"/>
        </w:rPr>
        <w:tab/>
      </w:r>
      <w:r w:rsidRPr="00485F8D">
        <w:rPr>
          <w:rStyle w:val="Heading1Char"/>
          <w:b/>
          <w:color w:val="auto"/>
          <w:sz w:val="24"/>
          <w:szCs w:val="24"/>
        </w:rPr>
        <w:tab/>
      </w:r>
      <w:r w:rsidR="003E6251">
        <w:rPr>
          <w:rStyle w:val="Heading1Char"/>
          <w:b/>
          <w:color w:val="auto"/>
          <w:sz w:val="24"/>
          <w:szCs w:val="24"/>
        </w:rPr>
        <w:tab/>
      </w:r>
      <w:r w:rsidRPr="00791B9B">
        <w:rPr>
          <w:rStyle w:val="Heading1Char"/>
          <w:b/>
          <w:color w:val="auto"/>
          <w:sz w:val="24"/>
          <w:szCs w:val="24"/>
        </w:rPr>
        <w:t xml:space="preserve">A1: </w:t>
      </w:r>
      <w:r w:rsidR="00FF467B" w:rsidRPr="00791B9B">
        <w:rPr>
          <w:rStyle w:val="Heading1Char"/>
          <w:b/>
          <w:color w:val="auto"/>
          <w:sz w:val="24"/>
          <w:szCs w:val="24"/>
        </w:rPr>
        <w:t>Assurance maladie universelle</w:t>
      </w:r>
      <w:r w:rsidR="00F05DDE" w:rsidRPr="00791B9B">
        <w:rPr>
          <w:rStyle w:val="Heading1Char"/>
          <w:b/>
          <w:color w:val="auto"/>
          <w:sz w:val="24"/>
          <w:szCs w:val="24"/>
        </w:rPr>
        <w:t xml:space="preserve">: </w:t>
      </w:r>
      <w:r w:rsidR="00791B9B">
        <w:rPr>
          <w:rStyle w:val="Heading1Char"/>
          <w:b/>
          <w:color w:val="auto"/>
          <w:sz w:val="24"/>
          <w:szCs w:val="24"/>
        </w:rPr>
        <w:t xml:space="preserve">perspectives </w:t>
      </w:r>
      <w:r w:rsidR="00791B9B">
        <w:rPr>
          <w:rStyle w:val="Heading1Char"/>
          <w:b/>
          <w:color w:val="auto"/>
          <w:sz w:val="24"/>
          <w:szCs w:val="24"/>
        </w:rPr>
        <w:tab/>
      </w:r>
      <w:r w:rsidR="00791B9B">
        <w:rPr>
          <w:rStyle w:val="Heading1Char"/>
          <w:b/>
          <w:color w:val="auto"/>
          <w:sz w:val="24"/>
          <w:szCs w:val="24"/>
        </w:rPr>
        <w:tab/>
      </w:r>
      <w:r w:rsidR="00791B9B">
        <w:rPr>
          <w:rStyle w:val="Heading1Char"/>
          <w:b/>
          <w:color w:val="auto"/>
          <w:sz w:val="24"/>
          <w:szCs w:val="24"/>
        </w:rPr>
        <w:tab/>
      </w:r>
      <w:r w:rsidR="00791B9B">
        <w:rPr>
          <w:rStyle w:val="Heading1Char"/>
          <w:b/>
          <w:color w:val="auto"/>
          <w:sz w:val="24"/>
          <w:szCs w:val="24"/>
        </w:rPr>
        <w:tab/>
      </w:r>
      <w:r w:rsidR="00791B9B">
        <w:rPr>
          <w:rStyle w:val="Heading1Char"/>
          <w:b/>
          <w:color w:val="auto"/>
          <w:sz w:val="24"/>
          <w:szCs w:val="24"/>
        </w:rPr>
        <w:tab/>
      </w:r>
      <w:r w:rsidR="000A32CB" w:rsidRPr="00791B9B">
        <w:rPr>
          <w:rStyle w:val="Heading1Char"/>
          <w:b/>
          <w:color w:val="auto"/>
          <w:sz w:val="24"/>
          <w:szCs w:val="24"/>
        </w:rPr>
        <w:t>inter/n</w:t>
      </w:r>
      <w:r w:rsidR="00F05DDE" w:rsidRPr="00791B9B">
        <w:rPr>
          <w:rStyle w:val="Heading1Char"/>
          <w:b/>
          <w:color w:val="auto"/>
          <w:sz w:val="24"/>
          <w:szCs w:val="24"/>
        </w:rPr>
        <w:t>ational</w:t>
      </w:r>
      <w:r w:rsidR="00FF467B" w:rsidRPr="00791B9B">
        <w:rPr>
          <w:rStyle w:val="Heading1Char"/>
          <w:b/>
          <w:color w:val="auto"/>
          <w:sz w:val="24"/>
          <w:szCs w:val="24"/>
        </w:rPr>
        <w:t>es</w:t>
      </w:r>
      <w:r w:rsidR="00F05DDE" w:rsidRPr="00791B9B">
        <w:rPr>
          <w:rStyle w:val="Heading1Char"/>
          <w:b/>
          <w:color w:val="auto"/>
          <w:sz w:val="24"/>
          <w:szCs w:val="24"/>
        </w:rPr>
        <w:t xml:space="preserve"> </w:t>
      </w:r>
    </w:p>
    <w:p w14:paraId="4B6AF4E6" w14:textId="7AA8D0B5" w:rsidR="00752374" w:rsidRPr="00485F8D" w:rsidRDefault="00747850" w:rsidP="00813011">
      <w:pPr>
        <w:rPr>
          <w:sz w:val="24"/>
          <w:szCs w:val="24"/>
        </w:rPr>
      </w:pPr>
      <w:r w:rsidRPr="00485F8D">
        <w:rPr>
          <w:sz w:val="24"/>
          <w:szCs w:val="24"/>
        </w:rPr>
        <w:tab/>
      </w:r>
      <w:r w:rsidRPr="00485F8D">
        <w:rPr>
          <w:sz w:val="24"/>
          <w:szCs w:val="24"/>
        </w:rPr>
        <w:tab/>
      </w:r>
      <w:r w:rsidRPr="00485F8D">
        <w:rPr>
          <w:sz w:val="24"/>
          <w:szCs w:val="24"/>
        </w:rPr>
        <w:tab/>
      </w:r>
      <w:r w:rsidRPr="00E93DCC">
        <w:rPr>
          <w:sz w:val="24"/>
          <w:szCs w:val="24"/>
        </w:rPr>
        <w:t>Chair</w:t>
      </w:r>
      <w:r w:rsidR="005C7E60">
        <w:rPr>
          <w:sz w:val="24"/>
          <w:szCs w:val="24"/>
        </w:rPr>
        <w:t>/</w:t>
      </w:r>
      <w:r w:rsidR="0042451F">
        <w:rPr>
          <w:sz w:val="24"/>
          <w:szCs w:val="24"/>
        </w:rPr>
        <w:t>présidente</w:t>
      </w:r>
      <w:r w:rsidR="0026069E" w:rsidRPr="00E93DCC">
        <w:rPr>
          <w:sz w:val="24"/>
          <w:szCs w:val="24"/>
        </w:rPr>
        <w:t xml:space="preserve">: </w:t>
      </w:r>
      <w:r w:rsidR="00A90376" w:rsidRPr="00E93DCC">
        <w:rPr>
          <w:sz w:val="24"/>
          <w:szCs w:val="24"/>
        </w:rPr>
        <w:t>Heather MacDougall (University of Waterloo)</w:t>
      </w:r>
    </w:p>
    <w:p w14:paraId="6141E9B4" w14:textId="43721F2F" w:rsidR="00813011" w:rsidRDefault="003143D2" w:rsidP="00813011">
      <w:pPr>
        <w:rPr>
          <w:sz w:val="24"/>
          <w:szCs w:val="24"/>
        </w:rPr>
      </w:pPr>
      <w:r>
        <w:rPr>
          <w:i/>
          <w:sz w:val="24"/>
          <w:szCs w:val="24"/>
        </w:rPr>
        <w:t>Saskatchewan’s State Hospital and Medical League and the Radical Pre-History of Medicare</w:t>
      </w:r>
      <w:r w:rsidR="00747850" w:rsidRPr="00485F8D">
        <w:rPr>
          <w:i/>
          <w:sz w:val="24"/>
          <w:szCs w:val="24"/>
        </w:rPr>
        <w:br/>
      </w:r>
      <w:r>
        <w:rPr>
          <w:sz w:val="24"/>
          <w:szCs w:val="24"/>
        </w:rPr>
        <w:t>Esyllt Jones</w:t>
      </w:r>
      <w:r w:rsidR="00485F8D">
        <w:rPr>
          <w:sz w:val="24"/>
          <w:szCs w:val="24"/>
        </w:rPr>
        <w:t xml:space="preserve"> (</w:t>
      </w:r>
      <w:r>
        <w:rPr>
          <w:sz w:val="24"/>
          <w:szCs w:val="24"/>
        </w:rPr>
        <w:t>University of Manitoba</w:t>
      </w:r>
      <w:r w:rsidR="00485F8D">
        <w:rPr>
          <w:sz w:val="24"/>
          <w:szCs w:val="24"/>
        </w:rPr>
        <w:t>)</w:t>
      </w:r>
    </w:p>
    <w:p w14:paraId="38AF898A" w14:textId="3ABBA9DF" w:rsidR="005C704C" w:rsidRPr="00485F8D" w:rsidRDefault="003143D2" w:rsidP="00813011">
      <w:pPr>
        <w:rPr>
          <w:sz w:val="24"/>
          <w:szCs w:val="24"/>
        </w:rPr>
      </w:pPr>
      <w:r>
        <w:rPr>
          <w:i/>
          <w:sz w:val="24"/>
          <w:szCs w:val="24"/>
        </w:rPr>
        <w:t>The Introduction of Medicare in Newfoundland (1965-1970)</w:t>
      </w:r>
      <w:r w:rsidR="005C704C" w:rsidRPr="00485F8D">
        <w:rPr>
          <w:i/>
          <w:sz w:val="24"/>
          <w:szCs w:val="24"/>
        </w:rPr>
        <w:br/>
      </w:r>
      <w:r>
        <w:rPr>
          <w:sz w:val="24"/>
          <w:szCs w:val="24"/>
        </w:rPr>
        <w:t>Nicole O’Byrne (University of New Brunswick)</w:t>
      </w:r>
    </w:p>
    <w:p w14:paraId="413C433B" w14:textId="0F9298C3" w:rsidR="00813011" w:rsidRPr="00485F8D" w:rsidRDefault="003143D2" w:rsidP="00813011">
      <w:pPr>
        <w:rPr>
          <w:sz w:val="24"/>
          <w:szCs w:val="24"/>
        </w:rPr>
      </w:pPr>
      <w:r>
        <w:rPr>
          <w:i/>
          <w:sz w:val="24"/>
          <w:szCs w:val="24"/>
        </w:rPr>
        <w:t>The End of the Post-War Consensus? Health System Reform in New Zealand and the United Kingdom in the 1970s</w:t>
      </w:r>
      <w:r w:rsidR="00747850" w:rsidRPr="00485F8D">
        <w:rPr>
          <w:i/>
          <w:sz w:val="24"/>
          <w:szCs w:val="24"/>
        </w:rPr>
        <w:br/>
      </w:r>
      <w:r>
        <w:rPr>
          <w:sz w:val="24"/>
          <w:szCs w:val="24"/>
        </w:rPr>
        <w:t>Hayley Brown (London School of Hygiene and Tropical Medicine)</w:t>
      </w:r>
    </w:p>
    <w:p w14:paraId="1E4948AD" w14:textId="0996DBFC" w:rsidR="00C005E1" w:rsidRPr="00485F8D" w:rsidRDefault="00C005E1" w:rsidP="00813011">
      <w:pPr>
        <w:rPr>
          <w:sz w:val="24"/>
          <w:szCs w:val="24"/>
        </w:rPr>
      </w:pPr>
    </w:p>
    <w:p w14:paraId="0F2D84D5" w14:textId="41998025" w:rsidR="00CC4FE4" w:rsidRDefault="00CC4FE4" w:rsidP="00CC4FE4">
      <w:pPr>
        <w:pStyle w:val="Heading1"/>
        <w:shd w:val="clear" w:color="auto" w:fill="404040" w:themeFill="text2" w:themeFillTint="BF"/>
        <w:jc w:val="center"/>
        <w:rPr>
          <w:b/>
          <w:sz w:val="28"/>
          <w:szCs w:val="28"/>
        </w:rPr>
      </w:pPr>
      <w:r w:rsidRPr="00485F8D">
        <w:rPr>
          <w:b/>
          <w:sz w:val="28"/>
          <w:szCs w:val="28"/>
        </w:rPr>
        <w:lastRenderedPageBreak/>
        <w:t xml:space="preserve">Saturday </w:t>
      </w:r>
      <w:r w:rsidR="00FA215F">
        <w:rPr>
          <w:b/>
          <w:sz w:val="28"/>
          <w:szCs w:val="28"/>
        </w:rPr>
        <w:t>June 1</w:t>
      </w:r>
      <w:r w:rsidRPr="00485F8D">
        <w:rPr>
          <w:b/>
          <w:sz w:val="28"/>
          <w:szCs w:val="28"/>
        </w:rPr>
        <w:t xml:space="preserve">  |  samedi </w:t>
      </w:r>
      <w:r w:rsidR="00FA215F">
        <w:rPr>
          <w:b/>
          <w:sz w:val="28"/>
          <w:szCs w:val="28"/>
        </w:rPr>
        <w:t>1</w:t>
      </w:r>
      <w:r w:rsidR="0042451F" w:rsidRPr="005C7E60">
        <w:rPr>
          <w:b/>
          <w:sz w:val="28"/>
          <w:szCs w:val="28"/>
          <w:vertAlign w:val="superscript"/>
        </w:rPr>
        <w:t>er</w:t>
      </w:r>
      <w:r w:rsidR="00FA215F">
        <w:rPr>
          <w:b/>
          <w:sz w:val="28"/>
          <w:szCs w:val="28"/>
        </w:rPr>
        <w:t xml:space="preserve"> Juin</w:t>
      </w:r>
    </w:p>
    <w:p w14:paraId="4557B4BA" w14:textId="77777777" w:rsidR="00C005E1" w:rsidRPr="00C005E1" w:rsidRDefault="00C005E1" w:rsidP="00C005E1"/>
    <w:p w14:paraId="7334FBDA" w14:textId="0BF7678E" w:rsidR="00C005E1" w:rsidRPr="00485F8D" w:rsidRDefault="00C005E1" w:rsidP="00C005E1">
      <w:pPr>
        <w:pStyle w:val="Heading1"/>
        <w:rPr>
          <w:sz w:val="24"/>
          <w:szCs w:val="24"/>
        </w:rPr>
      </w:pPr>
      <w:r>
        <w:rPr>
          <w:rStyle w:val="Heading1Char"/>
          <w:color w:val="auto"/>
          <w:sz w:val="24"/>
          <w:szCs w:val="24"/>
        </w:rPr>
        <w:t>09:00 – 10:30</w:t>
      </w:r>
      <w:r>
        <w:rPr>
          <w:rStyle w:val="Heading1Char"/>
          <w:color w:val="auto"/>
          <w:sz w:val="24"/>
          <w:szCs w:val="24"/>
        </w:rPr>
        <w:tab/>
      </w:r>
      <w:r w:rsidRPr="00485F8D">
        <w:rPr>
          <w:rStyle w:val="Heading1Char"/>
          <w:b/>
          <w:color w:val="auto"/>
          <w:sz w:val="24"/>
          <w:szCs w:val="24"/>
        </w:rPr>
        <w:t xml:space="preserve">A2: </w:t>
      </w:r>
      <w:r>
        <w:rPr>
          <w:rStyle w:val="Heading1Char"/>
          <w:b/>
          <w:color w:val="auto"/>
          <w:sz w:val="24"/>
          <w:szCs w:val="24"/>
        </w:rPr>
        <w:t>Nursing History, Theory, and Practice</w:t>
      </w:r>
      <w:r w:rsidRPr="00485F8D">
        <w:rPr>
          <w:rStyle w:val="Heading1Char"/>
          <w:color w:val="auto"/>
          <w:sz w:val="24"/>
          <w:szCs w:val="24"/>
        </w:rPr>
        <w:br/>
      </w:r>
      <w:r w:rsidR="00543914" w:rsidRPr="00B12F6A">
        <w:rPr>
          <w:color w:val="auto"/>
          <w:sz w:val="24"/>
          <w:szCs w:val="24"/>
        </w:rPr>
        <w:t>RooM</w:t>
      </w:r>
      <w:r w:rsidRPr="00485F8D">
        <w:rPr>
          <w:rStyle w:val="Heading1Char"/>
          <w:b/>
          <w:color w:val="auto"/>
          <w:sz w:val="24"/>
          <w:szCs w:val="24"/>
        </w:rPr>
        <w:tab/>
      </w:r>
      <w:r w:rsidRPr="00485F8D">
        <w:rPr>
          <w:rStyle w:val="Heading1Char"/>
          <w:b/>
          <w:color w:val="auto"/>
          <w:sz w:val="24"/>
          <w:szCs w:val="24"/>
        </w:rPr>
        <w:tab/>
      </w:r>
      <w:r w:rsidR="003E6251">
        <w:rPr>
          <w:rStyle w:val="Heading1Char"/>
          <w:b/>
          <w:color w:val="auto"/>
          <w:sz w:val="24"/>
          <w:szCs w:val="24"/>
        </w:rPr>
        <w:tab/>
      </w:r>
      <w:r w:rsidRPr="00791B9B">
        <w:rPr>
          <w:rStyle w:val="Heading1Char"/>
          <w:b/>
          <w:color w:val="auto"/>
          <w:sz w:val="24"/>
          <w:szCs w:val="24"/>
        </w:rPr>
        <w:t xml:space="preserve">A2: </w:t>
      </w:r>
      <w:r w:rsidR="00F05DDE" w:rsidRPr="00791B9B">
        <w:rPr>
          <w:b/>
          <w:caps w:val="0"/>
          <w:color w:val="auto"/>
          <w:sz w:val="24"/>
          <w:szCs w:val="24"/>
          <w:shd w:val="clear" w:color="auto" w:fill="DDDDDD" w:themeFill="accent1"/>
        </w:rPr>
        <w:t>H</w:t>
      </w:r>
      <w:r w:rsidR="000A32CB" w:rsidRPr="00791B9B">
        <w:rPr>
          <w:b/>
          <w:caps w:val="0"/>
          <w:color w:val="auto"/>
          <w:sz w:val="24"/>
          <w:szCs w:val="24"/>
          <w:shd w:val="clear" w:color="auto" w:fill="DDDDDD" w:themeFill="accent1"/>
        </w:rPr>
        <w:t>istoire, t</w:t>
      </w:r>
      <w:r w:rsidR="00F05DDE" w:rsidRPr="00791B9B">
        <w:rPr>
          <w:b/>
          <w:caps w:val="0"/>
          <w:color w:val="auto"/>
          <w:sz w:val="24"/>
          <w:szCs w:val="24"/>
          <w:shd w:val="clear" w:color="auto" w:fill="DDDDDD" w:themeFill="accent1"/>
        </w:rPr>
        <w:t>h</w:t>
      </w:r>
      <w:r w:rsidR="00F05DDE" w:rsidRPr="00791B9B">
        <w:rPr>
          <w:rFonts w:cstheme="minorHAnsi"/>
          <w:b/>
          <w:caps w:val="0"/>
          <w:color w:val="auto"/>
          <w:sz w:val="24"/>
          <w:szCs w:val="24"/>
          <w:shd w:val="clear" w:color="auto" w:fill="DDDDDD" w:themeFill="accent1"/>
        </w:rPr>
        <w:t>é</w:t>
      </w:r>
      <w:r w:rsidR="000A32CB" w:rsidRPr="00791B9B">
        <w:rPr>
          <w:b/>
          <w:caps w:val="0"/>
          <w:color w:val="auto"/>
          <w:sz w:val="24"/>
          <w:szCs w:val="24"/>
          <w:shd w:val="clear" w:color="auto" w:fill="DDDDDD" w:themeFill="accent1"/>
        </w:rPr>
        <w:t>orie et p</w:t>
      </w:r>
      <w:r w:rsidR="00F05DDE" w:rsidRPr="00791B9B">
        <w:rPr>
          <w:b/>
          <w:caps w:val="0"/>
          <w:color w:val="auto"/>
          <w:sz w:val="24"/>
          <w:szCs w:val="24"/>
          <w:shd w:val="clear" w:color="auto" w:fill="DDDDDD" w:themeFill="accent1"/>
        </w:rPr>
        <w:t xml:space="preserve">ratique </w:t>
      </w:r>
      <w:r w:rsidR="000A32CB" w:rsidRPr="00791B9B">
        <w:rPr>
          <w:b/>
          <w:caps w:val="0"/>
          <w:color w:val="auto"/>
          <w:sz w:val="24"/>
          <w:szCs w:val="24"/>
          <w:shd w:val="clear" w:color="auto" w:fill="DDDDDD" w:themeFill="accent1"/>
        </w:rPr>
        <w:t>des soins i</w:t>
      </w:r>
      <w:r w:rsidR="00F05DDE" w:rsidRPr="00791B9B">
        <w:rPr>
          <w:b/>
          <w:caps w:val="0"/>
          <w:color w:val="auto"/>
          <w:sz w:val="24"/>
          <w:szCs w:val="24"/>
          <w:shd w:val="clear" w:color="auto" w:fill="DDDDDD" w:themeFill="accent1"/>
        </w:rPr>
        <w:t>nfirmiers</w:t>
      </w:r>
    </w:p>
    <w:p w14:paraId="52AEDE7B" w14:textId="18DB593D" w:rsidR="00C005E1" w:rsidRPr="00485F8D" w:rsidRDefault="00C005E1" w:rsidP="00C005E1">
      <w:pPr>
        <w:rPr>
          <w:sz w:val="24"/>
          <w:szCs w:val="24"/>
        </w:rPr>
      </w:pPr>
      <w:r w:rsidRPr="00485F8D">
        <w:rPr>
          <w:sz w:val="24"/>
          <w:szCs w:val="24"/>
        </w:rPr>
        <w:tab/>
      </w:r>
      <w:r w:rsidRPr="00485F8D">
        <w:rPr>
          <w:sz w:val="24"/>
          <w:szCs w:val="24"/>
        </w:rPr>
        <w:tab/>
      </w:r>
      <w:r w:rsidRPr="00485F8D">
        <w:rPr>
          <w:sz w:val="24"/>
          <w:szCs w:val="24"/>
        </w:rPr>
        <w:tab/>
      </w:r>
      <w:r w:rsidRPr="00791B9B">
        <w:rPr>
          <w:sz w:val="24"/>
          <w:szCs w:val="24"/>
        </w:rPr>
        <w:t>Chair</w:t>
      </w:r>
      <w:r w:rsidR="005C7E60">
        <w:rPr>
          <w:sz w:val="24"/>
          <w:szCs w:val="24"/>
        </w:rPr>
        <w:t>/</w:t>
      </w:r>
      <w:r w:rsidR="0042451F">
        <w:rPr>
          <w:sz w:val="24"/>
          <w:szCs w:val="24"/>
        </w:rPr>
        <w:t>présidente</w:t>
      </w:r>
      <w:r w:rsidRPr="00791B9B">
        <w:rPr>
          <w:sz w:val="24"/>
          <w:szCs w:val="24"/>
        </w:rPr>
        <w:t xml:space="preserve">: </w:t>
      </w:r>
      <w:r w:rsidR="007323DA" w:rsidRPr="00791B9B">
        <w:rPr>
          <w:sz w:val="24"/>
          <w:szCs w:val="24"/>
        </w:rPr>
        <w:t xml:space="preserve">Kathryn McPherson (York </w:t>
      </w:r>
      <w:r w:rsidR="00E93DCC" w:rsidRPr="00791B9B">
        <w:rPr>
          <w:sz w:val="24"/>
          <w:szCs w:val="24"/>
        </w:rPr>
        <w:t>University</w:t>
      </w:r>
      <w:r w:rsidR="007323DA" w:rsidRPr="00791B9B">
        <w:rPr>
          <w:sz w:val="24"/>
          <w:szCs w:val="24"/>
        </w:rPr>
        <w:t>)</w:t>
      </w:r>
    </w:p>
    <w:p w14:paraId="1999F5B8" w14:textId="77777777" w:rsidR="00C005E1" w:rsidRPr="00485F8D" w:rsidRDefault="00C005E1" w:rsidP="00C005E1">
      <w:pPr>
        <w:rPr>
          <w:sz w:val="24"/>
          <w:szCs w:val="24"/>
        </w:rPr>
      </w:pPr>
      <w:r>
        <w:rPr>
          <w:i/>
          <w:sz w:val="24"/>
          <w:szCs w:val="24"/>
        </w:rPr>
        <w:t>Nurses and Literacy at Haslar and Plymouth Naval Hospitals, c. 1770-1800</w:t>
      </w:r>
      <w:r w:rsidRPr="00485F8D">
        <w:rPr>
          <w:i/>
          <w:sz w:val="24"/>
          <w:szCs w:val="24"/>
        </w:rPr>
        <w:br/>
      </w:r>
      <w:r>
        <w:rPr>
          <w:sz w:val="24"/>
          <w:szCs w:val="24"/>
        </w:rPr>
        <w:t>Erin Spinney (Oxford University)</w:t>
      </w:r>
    </w:p>
    <w:p w14:paraId="032B7798" w14:textId="615B6DF8" w:rsidR="00C005E1" w:rsidRDefault="00C005E1" w:rsidP="00C005E1">
      <w:pPr>
        <w:rPr>
          <w:sz w:val="24"/>
          <w:szCs w:val="24"/>
          <w:lang w:val="fr-CA"/>
        </w:rPr>
      </w:pPr>
      <w:r w:rsidRPr="00FF467B">
        <w:rPr>
          <w:i/>
          <w:sz w:val="24"/>
          <w:szCs w:val="24"/>
          <w:lang w:val="fr-CA"/>
        </w:rPr>
        <w:t>Un malaise flou en héritage: Les fondements de la discipline et la pensée infirmière</w:t>
      </w:r>
      <w:r w:rsidRPr="00FF467B">
        <w:rPr>
          <w:i/>
          <w:sz w:val="24"/>
          <w:szCs w:val="24"/>
          <w:lang w:val="fr-CA"/>
        </w:rPr>
        <w:br/>
      </w:r>
      <w:r w:rsidRPr="00FF467B">
        <w:rPr>
          <w:sz w:val="24"/>
          <w:szCs w:val="24"/>
          <w:lang w:val="fr-CA"/>
        </w:rPr>
        <w:t>Marie-Claude Thifault (Universit</w:t>
      </w:r>
      <w:r w:rsidR="00262053">
        <w:rPr>
          <w:sz w:val="24"/>
          <w:szCs w:val="24"/>
          <w:lang w:val="fr-CA"/>
        </w:rPr>
        <w:t>é d’Ottawa</w:t>
      </w:r>
      <w:r w:rsidRPr="00FF467B">
        <w:rPr>
          <w:sz w:val="24"/>
          <w:szCs w:val="24"/>
          <w:lang w:val="fr-CA"/>
        </w:rPr>
        <w:t>)</w:t>
      </w:r>
    </w:p>
    <w:p w14:paraId="0B96AC4C" w14:textId="30A6031D" w:rsidR="008C357D" w:rsidRPr="00FF467B" w:rsidRDefault="008C357D" w:rsidP="00C005E1">
      <w:pPr>
        <w:rPr>
          <w:sz w:val="24"/>
          <w:szCs w:val="24"/>
          <w:lang w:val="fr-CA"/>
        </w:rPr>
      </w:pPr>
      <w:r w:rsidRPr="00FF467B">
        <w:rPr>
          <w:i/>
          <w:sz w:val="24"/>
          <w:szCs w:val="24"/>
          <w:lang w:val="fr-CA"/>
        </w:rPr>
        <w:t>Une Révolution tranquille avant l’heure au chapitre des infirmières? Charlotte Tassé et le modèle de la garde-malade canadienne-française (1928-1963)</w:t>
      </w:r>
      <w:r w:rsidRPr="00FF467B">
        <w:rPr>
          <w:i/>
          <w:sz w:val="24"/>
          <w:szCs w:val="24"/>
          <w:lang w:val="fr-CA"/>
        </w:rPr>
        <w:br/>
      </w:r>
      <w:r w:rsidRPr="00FF467B">
        <w:rPr>
          <w:sz w:val="24"/>
          <w:szCs w:val="24"/>
          <w:lang w:val="fr-CA"/>
        </w:rPr>
        <w:t>Alexandre Klein (</w:t>
      </w:r>
      <w:r>
        <w:rPr>
          <w:sz w:val="24"/>
          <w:szCs w:val="24"/>
          <w:lang w:val="fr-CA"/>
        </w:rPr>
        <w:t>Université Laval</w:t>
      </w:r>
      <w:r w:rsidRPr="00FF467B">
        <w:rPr>
          <w:sz w:val="24"/>
          <w:szCs w:val="24"/>
          <w:lang w:val="fr-CA"/>
        </w:rPr>
        <w:t>)</w:t>
      </w:r>
    </w:p>
    <w:p w14:paraId="604D9374" w14:textId="7BDD83F7" w:rsidR="00CC4FE4" w:rsidRPr="00FF467B" w:rsidRDefault="00CC4FE4" w:rsidP="00813011">
      <w:pPr>
        <w:rPr>
          <w:sz w:val="24"/>
          <w:szCs w:val="24"/>
          <w:lang w:val="fr-CA"/>
        </w:rPr>
      </w:pPr>
    </w:p>
    <w:p w14:paraId="1B1EAC33" w14:textId="41388193" w:rsidR="006A2094" w:rsidRPr="00FF467B" w:rsidRDefault="00FE588D" w:rsidP="006A2094">
      <w:pPr>
        <w:pStyle w:val="Heading1"/>
        <w:rPr>
          <w:sz w:val="24"/>
          <w:szCs w:val="24"/>
          <w:lang w:val="fr-CA"/>
        </w:rPr>
      </w:pPr>
      <w:r w:rsidRPr="00FF467B">
        <w:rPr>
          <w:rStyle w:val="Heading1Char"/>
          <w:color w:val="auto"/>
          <w:sz w:val="24"/>
          <w:szCs w:val="24"/>
          <w:lang w:val="fr-CA"/>
        </w:rPr>
        <w:t>09:00 – 10:30</w:t>
      </w:r>
      <w:r w:rsidR="006A2094" w:rsidRPr="00FF467B">
        <w:rPr>
          <w:rStyle w:val="Heading1Char"/>
          <w:color w:val="auto"/>
          <w:sz w:val="24"/>
          <w:szCs w:val="24"/>
          <w:lang w:val="fr-CA"/>
        </w:rPr>
        <w:tab/>
      </w:r>
      <w:r w:rsidR="006A2094" w:rsidRPr="00FF467B">
        <w:rPr>
          <w:rStyle w:val="Heading1Char"/>
          <w:b/>
          <w:color w:val="auto"/>
          <w:sz w:val="24"/>
          <w:szCs w:val="24"/>
          <w:lang w:val="fr-CA"/>
        </w:rPr>
        <w:t xml:space="preserve">A3: </w:t>
      </w:r>
      <w:r w:rsidR="003143D2" w:rsidRPr="00FF467B">
        <w:rPr>
          <w:rStyle w:val="Heading1Char"/>
          <w:b/>
          <w:color w:val="auto"/>
          <w:sz w:val="24"/>
          <w:szCs w:val="24"/>
          <w:lang w:val="fr-CA"/>
        </w:rPr>
        <w:t>Communicating Violent Death</w:t>
      </w:r>
      <w:r w:rsidR="006A2094" w:rsidRPr="00FF467B">
        <w:rPr>
          <w:rStyle w:val="Heading1Char"/>
          <w:color w:val="auto"/>
          <w:sz w:val="24"/>
          <w:szCs w:val="24"/>
          <w:lang w:val="fr-CA"/>
        </w:rPr>
        <w:br/>
      </w:r>
      <w:r w:rsidR="00543914" w:rsidRPr="00B12F6A">
        <w:rPr>
          <w:color w:val="auto"/>
          <w:sz w:val="24"/>
          <w:szCs w:val="24"/>
          <w:lang w:val="fr-CA"/>
        </w:rPr>
        <w:t>RooM</w:t>
      </w:r>
      <w:r w:rsidR="009633D6" w:rsidRPr="00FF467B">
        <w:rPr>
          <w:color w:val="auto"/>
          <w:sz w:val="24"/>
          <w:szCs w:val="24"/>
          <w:lang w:val="fr-CA"/>
        </w:rPr>
        <w:tab/>
      </w:r>
      <w:r w:rsidR="006A2094" w:rsidRPr="00FF467B">
        <w:rPr>
          <w:rStyle w:val="Heading1Char"/>
          <w:b/>
          <w:color w:val="auto"/>
          <w:sz w:val="24"/>
          <w:szCs w:val="24"/>
          <w:lang w:val="fr-CA"/>
        </w:rPr>
        <w:tab/>
      </w:r>
      <w:r w:rsidR="006A2094" w:rsidRPr="00FF467B">
        <w:rPr>
          <w:rStyle w:val="Heading1Char"/>
          <w:b/>
          <w:color w:val="auto"/>
          <w:sz w:val="24"/>
          <w:szCs w:val="24"/>
          <w:lang w:val="fr-CA"/>
        </w:rPr>
        <w:tab/>
      </w:r>
      <w:r w:rsidR="006A2094" w:rsidRPr="00791B9B">
        <w:rPr>
          <w:rStyle w:val="Heading1Char"/>
          <w:b/>
          <w:color w:val="auto"/>
          <w:sz w:val="24"/>
          <w:szCs w:val="24"/>
          <w:lang w:val="fr-CA"/>
        </w:rPr>
        <w:t xml:space="preserve">A3: </w:t>
      </w:r>
      <w:r w:rsidR="000A32CB" w:rsidRPr="00791B9B">
        <w:rPr>
          <w:rStyle w:val="Heading1Char"/>
          <w:b/>
          <w:color w:val="auto"/>
          <w:sz w:val="24"/>
          <w:szCs w:val="24"/>
          <w:lang w:val="fr-CA"/>
        </w:rPr>
        <w:t>Comm</w:t>
      </w:r>
      <w:r w:rsidR="00FF467B" w:rsidRPr="00791B9B">
        <w:rPr>
          <w:rStyle w:val="Heading1Char"/>
          <w:b/>
          <w:color w:val="auto"/>
          <w:sz w:val="24"/>
          <w:szCs w:val="24"/>
          <w:lang w:val="fr-CA"/>
        </w:rPr>
        <w:t>u</w:t>
      </w:r>
      <w:r w:rsidR="000A32CB" w:rsidRPr="00791B9B">
        <w:rPr>
          <w:rStyle w:val="Heading1Char"/>
          <w:b/>
          <w:color w:val="auto"/>
          <w:sz w:val="24"/>
          <w:szCs w:val="24"/>
          <w:lang w:val="fr-CA"/>
        </w:rPr>
        <w:t xml:space="preserve">niquer </w:t>
      </w:r>
      <w:r w:rsidR="00A41C32">
        <w:rPr>
          <w:rStyle w:val="Heading1Char"/>
          <w:b/>
          <w:color w:val="auto"/>
          <w:sz w:val="24"/>
          <w:szCs w:val="24"/>
          <w:lang w:val="fr-CA"/>
        </w:rPr>
        <w:t>un décès</w:t>
      </w:r>
      <w:r w:rsidR="000A32CB" w:rsidRPr="00791B9B">
        <w:rPr>
          <w:rStyle w:val="Heading1Char"/>
          <w:b/>
          <w:color w:val="auto"/>
          <w:sz w:val="24"/>
          <w:szCs w:val="24"/>
          <w:lang w:val="fr-CA"/>
        </w:rPr>
        <w:t xml:space="preserve"> v</w:t>
      </w:r>
      <w:r w:rsidR="00F05DDE" w:rsidRPr="00791B9B">
        <w:rPr>
          <w:rStyle w:val="Heading1Char"/>
          <w:b/>
          <w:color w:val="auto"/>
          <w:sz w:val="24"/>
          <w:szCs w:val="24"/>
          <w:lang w:val="fr-CA"/>
        </w:rPr>
        <w:t>iolent</w:t>
      </w:r>
      <w:r w:rsidR="00F05DDE" w:rsidRPr="00FF467B">
        <w:rPr>
          <w:rStyle w:val="Heading1Char"/>
          <w:b/>
          <w:color w:val="auto"/>
          <w:sz w:val="24"/>
          <w:szCs w:val="24"/>
          <w:lang w:val="fr-CA"/>
        </w:rPr>
        <w:t xml:space="preserve"> </w:t>
      </w:r>
    </w:p>
    <w:p w14:paraId="02C0D8F4" w14:textId="17B76F67" w:rsidR="006A2094" w:rsidRPr="00485F8D" w:rsidRDefault="006A2094" w:rsidP="006A2094">
      <w:pPr>
        <w:rPr>
          <w:sz w:val="24"/>
          <w:szCs w:val="24"/>
        </w:rPr>
      </w:pPr>
      <w:r w:rsidRPr="00FF467B">
        <w:rPr>
          <w:sz w:val="24"/>
          <w:szCs w:val="24"/>
          <w:lang w:val="fr-CA"/>
        </w:rPr>
        <w:tab/>
      </w:r>
      <w:r w:rsidRPr="00FF467B">
        <w:rPr>
          <w:sz w:val="24"/>
          <w:szCs w:val="24"/>
          <w:lang w:val="fr-CA"/>
        </w:rPr>
        <w:tab/>
      </w:r>
      <w:r w:rsidR="00D473EA" w:rsidRPr="00FF467B">
        <w:rPr>
          <w:sz w:val="24"/>
          <w:szCs w:val="24"/>
          <w:lang w:val="fr-CA"/>
        </w:rPr>
        <w:tab/>
      </w:r>
      <w:r w:rsidR="00D473EA" w:rsidRPr="006F4D81">
        <w:rPr>
          <w:sz w:val="24"/>
          <w:szCs w:val="24"/>
        </w:rPr>
        <w:t>Chair</w:t>
      </w:r>
      <w:r w:rsidR="005C7E60">
        <w:rPr>
          <w:sz w:val="24"/>
          <w:szCs w:val="24"/>
        </w:rPr>
        <w:t>/</w:t>
      </w:r>
      <w:r w:rsidR="00A41C32">
        <w:rPr>
          <w:sz w:val="24"/>
          <w:szCs w:val="24"/>
        </w:rPr>
        <w:t>président</w:t>
      </w:r>
      <w:r w:rsidR="00D473EA" w:rsidRPr="006F4D81">
        <w:rPr>
          <w:sz w:val="24"/>
          <w:szCs w:val="24"/>
        </w:rPr>
        <w:t xml:space="preserve">: </w:t>
      </w:r>
      <w:r w:rsidR="006F4D81" w:rsidRPr="006F4D81">
        <w:rPr>
          <w:sz w:val="24"/>
          <w:szCs w:val="24"/>
        </w:rPr>
        <w:t>Nicolas</w:t>
      </w:r>
      <w:r w:rsidR="00E340AD" w:rsidRPr="006F4D81">
        <w:rPr>
          <w:sz w:val="24"/>
          <w:szCs w:val="24"/>
        </w:rPr>
        <w:t xml:space="preserve"> Kenn</w:t>
      </w:r>
      <w:r w:rsidR="003143D2" w:rsidRPr="006F4D81">
        <w:rPr>
          <w:sz w:val="24"/>
          <w:szCs w:val="24"/>
        </w:rPr>
        <w:t xml:space="preserve">y (Simon Fraser University) </w:t>
      </w:r>
    </w:p>
    <w:p w14:paraId="3B4FB380" w14:textId="580E1BA3" w:rsidR="006A2094" w:rsidRPr="002F38C1" w:rsidRDefault="002F38C1" w:rsidP="002F38C1">
      <w:pPr>
        <w:rPr>
          <w:sz w:val="24"/>
          <w:szCs w:val="24"/>
        </w:rPr>
      </w:pPr>
      <w:r w:rsidRPr="002F38C1">
        <w:rPr>
          <w:i/>
          <w:sz w:val="24"/>
          <w:szCs w:val="24"/>
        </w:rPr>
        <w:t>“Katie is lighting”: Children and Burns in the Dublin City Coroner’s Court, 1900-1902</w:t>
      </w:r>
      <w:r w:rsidR="006A2094" w:rsidRPr="002F38C1">
        <w:rPr>
          <w:i/>
          <w:sz w:val="24"/>
          <w:szCs w:val="24"/>
        </w:rPr>
        <w:br/>
      </w:r>
      <w:r w:rsidRPr="002F38C1">
        <w:rPr>
          <w:sz w:val="24"/>
          <w:szCs w:val="24"/>
        </w:rPr>
        <w:t>Ciara Breathnach</w:t>
      </w:r>
      <w:r>
        <w:rPr>
          <w:sz w:val="24"/>
          <w:szCs w:val="24"/>
        </w:rPr>
        <w:t xml:space="preserve"> (University of Limerick)</w:t>
      </w:r>
    </w:p>
    <w:p w14:paraId="7BA60B71" w14:textId="41EC710E" w:rsidR="006A2094" w:rsidRPr="002F38C1" w:rsidRDefault="002F38C1" w:rsidP="002F38C1">
      <w:pPr>
        <w:rPr>
          <w:sz w:val="24"/>
          <w:szCs w:val="24"/>
        </w:rPr>
      </w:pPr>
      <w:r w:rsidRPr="002F38C1">
        <w:rPr>
          <w:i/>
          <w:sz w:val="24"/>
          <w:szCs w:val="24"/>
        </w:rPr>
        <w:t>"The Railway Killed Him": Trains, Risk, and Responsibility, 1880-1940</w:t>
      </w:r>
      <w:r w:rsidR="006A2094" w:rsidRPr="002F38C1">
        <w:rPr>
          <w:i/>
          <w:sz w:val="24"/>
          <w:szCs w:val="24"/>
        </w:rPr>
        <w:br/>
      </w:r>
      <w:r w:rsidRPr="002F38C1">
        <w:rPr>
          <w:sz w:val="24"/>
          <w:szCs w:val="24"/>
        </w:rPr>
        <w:t>Magda Fahrni</w:t>
      </w:r>
      <w:r>
        <w:rPr>
          <w:sz w:val="24"/>
          <w:szCs w:val="24"/>
        </w:rPr>
        <w:t xml:space="preserve"> (</w:t>
      </w:r>
      <w:r w:rsidRPr="002F38C1">
        <w:rPr>
          <w:sz w:val="24"/>
          <w:szCs w:val="24"/>
        </w:rPr>
        <w:t>Université du Québec à Montréal</w:t>
      </w:r>
      <w:r>
        <w:rPr>
          <w:sz w:val="24"/>
          <w:szCs w:val="24"/>
        </w:rPr>
        <w:t xml:space="preserve">) </w:t>
      </w:r>
    </w:p>
    <w:p w14:paraId="2C11EC02" w14:textId="1D534854" w:rsidR="006A2094" w:rsidRPr="002F38C1" w:rsidRDefault="002F38C1" w:rsidP="006A2094">
      <w:pPr>
        <w:rPr>
          <w:sz w:val="24"/>
          <w:szCs w:val="24"/>
        </w:rPr>
      </w:pPr>
      <w:r w:rsidRPr="002F38C1">
        <w:rPr>
          <w:i/>
          <w:sz w:val="24"/>
          <w:szCs w:val="24"/>
        </w:rPr>
        <w:t>Going round in circles? Communicating Burns Prevention in post-Second World War Britain</w:t>
      </w:r>
      <w:r w:rsidR="006A2094" w:rsidRPr="002F38C1">
        <w:rPr>
          <w:sz w:val="24"/>
          <w:szCs w:val="24"/>
        </w:rPr>
        <w:br/>
      </w:r>
      <w:r w:rsidRPr="002F38C1">
        <w:rPr>
          <w:sz w:val="24"/>
          <w:szCs w:val="24"/>
        </w:rPr>
        <w:t>Jonathan Reinarz</w:t>
      </w:r>
      <w:r>
        <w:rPr>
          <w:sz w:val="24"/>
          <w:szCs w:val="24"/>
        </w:rPr>
        <w:t xml:space="preserve"> (University of Birmingham)</w:t>
      </w:r>
      <w:r w:rsidRPr="002F38C1">
        <w:rPr>
          <w:sz w:val="24"/>
          <w:szCs w:val="24"/>
        </w:rPr>
        <w:t xml:space="preserve">, Rebecca </w:t>
      </w:r>
      <w:r w:rsidR="00311A47">
        <w:rPr>
          <w:sz w:val="24"/>
          <w:szCs w:val="24"/>
        </w:rPr>
        <w:t>Wynter</w:t>
      </w:r>
      <w:r>
        <w:rPr>
          <w:sz w:val="24"/>
          <w:szCs w:val="24"/>
        </w:rPr>
        <w:t xml:space="preserve"> (University of Birmingham)</w:t>
      </w:r>
      <w:r w:rsidRPr="002F38C1">
        <w:rPr>
          <w:sz w:val="24"/>
          <w:szCs w:val="24"/>
        </w:rPr>
        <w:t>, and Shane Ewen</w:t>
      </w:r>
      <w:r>
        <w:rPr>
          <w:sz w:val="24"/>
          <w:szCs w:val="24"/>
        </w:rPr>
        <w:t xml:space="preserve"> (Leeds Beckett University)</w:t>
      </w:r>
    </w:p>
    <w:p w14:paraId="4697C93D" w14:textId="494A7E36" w:rsidR="00CC4FE4" w:rsidRPr="00FF467B" w:rsidRDefault="008B3F82" w:rsidP="00EE196F">
      <w:pPr>
        <w:rPr>
          <w:sz w:val="16"/>
          <w:szCs w:val="16"/>
          <w:lang w:val="fr-CA"/>
        </w:rPr>
      </w:pPr>
      <w:r w:rsidRPr="000E24A0">
        <w:rPr>
          <w:sz w:val="24"/>
          <w:szCs w:val="24"/>
        </w:rPr>
        <w:br/>
      </w:r>
      <w:r w:rsidR="00EE196F" w:rsidRPr="00FF467B">
        <w:rPr>
          <w:sz w:val="24"/>
          <w:szCs w:val="24"/>
          <w:lang w:val="fr-CA"/>
        </w:rPr>
        <w:t>10:30 – 11:00</w:t>
      </w:r>
      <w:r w:rsidR="00EE196F" w:rsidRPr="00FF467B">
        <w:rPr>
          <w:sz w:val="24"/>
          <w:szCs w:val="24"/>
          <w:lang w:val="fr-CA"/>
        </w:rPr>
        <w:tab/>
      </w:r>
      <w:r w:rsidR="00EE196F" w:rsidRPr="00FF467B">
        <w:rPr>
          <w:sz w:val="24"/>
          <w:szCs w:val="24"/>
          <w:lang w:val="fr-CA"/>
        </w:rPr>
        <w:tab/>
      </w:r>
      <w:r w:rsidR="00EE196F" w:rsidRPr="00FF467B">
        <w:rPr>
          <w:b/>
          <w:sz w:val="28"/>
          <w:szCs w:val="28"/>
          <w:lang w:val="fr-CA"/>
        </w:rPr>
        <w:t>Coffee &amp; Networking</w:t>
      </w:r>
      <w:r w:rsidR="00BE7C9C" w:rsidRPr="00FF467B">
        <w:rPr>
          <w:b/>
          <w:sz w:val="28"/>
          <w:szCs w:val="28"/>
          <w:lang w:val="fr-CA"/>
        </w:rPr>
        <w:t xml:space="preserve">  |  </w:t>
      </w:r>
      <w:r w:rsidR="00091865" w:rsidRPr="00FF467B">
        <w:rPr>
          <w:b/>
          <w:sz w:val="28"/>
          <w:szCs w:val="28"/>
          <w:lang w:val="fr-CA"/>
        </w:rPr>
        <w:t>Café et réseautage</w:t>
      </w:r>
      <w:r w:rsidR="00A57375" w:rsidRPr="00FF467B">
        <w:rPr>
          <w:sz w:val="24"/>
          <w:szCs w:val="24"/>
          <w:lang w:val="fr-CA"/>
        </w:rPr>
        <w:br/>
      </w:r>
      <w:r w:rsidR="00543914" w:rsidRPr="00B12F6A">
        <w:rPr>
          <w:sz w:val="24"/>
          <w:szCs w:val="24"/>
          <w:lang w:val="fr-CA"/>
        </w:rPr>
        <w:t>ROOM</w:t>
      </w:r>
      <w:r w:rsidR="00B51B55" w:rsidRPr="00FF467B">
        <w:rPr>
          <w:sz w:val="24"/>
          <w:szCs w:val="24"/>
          <w:lang w:val="fr-CA"/>
        </w:rPr>
        <w:br/>
      </w:r>
    </w:p>
    <w:p w14:paraId="1A983708" w14:textId="03BDBB69" w:rsidR="00C005E1" w:rsidRPr="00FF467B" w:rsidRDefault="00C005E1" w:rsidP="00EE196F">
      <w:pPr>
        <w:rPr>
          <w:sz w:val="16"/>
          <w:szCs w:val="16"/>
          <w:lang w:val="fr-CA"/>
        </w:rPr>
      </w:pPr>
    </w:p>
    <w:p w14:paraId="20CB4A8B" w14:textId="5769485E" w:rsidR="00C005E1" w:rsidRPr="00FF467B" w:rsidRDefault="00C005E1" w:rsidP="00EE196F">
      <w:pPr>
        <w:rPr>
          <w:sz w:val="16"/>
          <w:szCs w:val="16"/>
          <w:lang w:val="fr-CA"/>
        </w:rPr>
      </w:pPr>
    </w:p>
    <w:p w14:paraId="7D0A1A62" w14:textId="77777777" w:rsidR="00C005E1" w:rsidRPr="00FF467B" w:rsidRDefault="00C005E1" w:rsidP="00EE196F">
      <w:pPr>
        <w:rPr>
          <w:sz w:val="16"/>
          <w:szCs w:val="16"/>
          <w:lang w:val="fr-CA"/>
        </w:rPr>
      </w:pPr>
    </w:p>
    <w:p w14:paraId="105C6DA4" w14:textId="77777777" w:rsidR="00C005E1" w:rsidRPr="00FF467B" w:rsidRDefault="00C005E1" w:rsidP="00EE196F">
      <w:pPr>
        <w:rPr>
          <w:sz w:val="16"/>
          <w:szCs w:val="16"/>
          <w:lang w:val="fr-CA"/>
        </w:rPr>
      </w:pPr>
    </w:p>
    <w:p w14:paraId="237F11D3" w14:textId="449DB52D" w:rsidR="00CC4FE4" w:rsidRPr="00485F8D" w:rsidRDefault="00CC4FE4" w:rsidP="00CC4FE4">
      <w:pPr>
        <w:pStyle w:val="Heading1"/>
        <w:shd w:val="clear" w:color="auto" w:fill="404040" w:themeFill="text2" w:themeFillTint="BF"/>
        <w:jc w:val="center"/>
        <w:rPr>
          <w:b/>
          <w:sz w:val="28"/>
          <w:szCs w:val="28"/>
        </w:rPr>
      </w:pPr>
      <w:r w:rsidRPr="00485F8D">
        <w:rPr>
          <w:b/>
          <w:sz w:val="28"/>
          <w:szCs w:val="28"/>
        </w:rPr>
        <w:lastRenderedPageBreak/>
        <w:t xml:space="preserve">Saturday </w:t>
      </w:r>
      <w:r w:rsidR="00FA215F">
        <w:rPr>
          <w:b/>
          <w:sz w:val="28"/>
          <w:szCs w:val="28"/>
        </w:rPr>
        <w:t>June 1</w:t>
      </w:r>
      <w:r w:rsidRPr="00485F8D">
        <w:rPr>
          <w:b/>
          <w:sz w:val="28"/>
          <w:szCs w:val="28"/>
        </w:rPr>
        <w:t xml:space="preserve">  |  samedi </w:t>
      </w:r>
      <w:r w:rsidR="00FA215F">
        <w:rPr>
          <w:b/>
          <w:sz w:val="28"/>
          <w:szCs w:val="28"/>
        </w:rPr>
        <w:t>1</w:t>
      </w:r>
      <w:r w:rsidR="00A41C32" w:rsidRPr="005C7E60">
        <w:rPr>
          <w:b/>
          <w:sz w:val="28"/>
          <w:szCs w:val="28"/>
          <w:vertAlign w:val="superscript"/>
        </w:rPr>
        <w:t>er</w:t>
      </w:r>
      <w:r w:rsidR="00FA215F">
        <w:rPr>
          <w:b/>
          <w:sz w:val="28"/>
          <w:szCs w:val="28"/>
        </w:rPr>
        <w:t xml:space="preserve"> Juin</w:t>
      </w:r>
    </w:p>
    <w:p w14:paraId="059E3D77" w14:textId="6DB6621F" w:rsidR="00C005E1" w:rsidRPr="006F4D81" w:rsidRDefault="00C005E1" w:rsidP="00C005E1">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595959" w:themeFill="accent2" w:themeFillShade="80"/>
        <w:spacing w:after="0"/>
        <w:outlineLvl w:val="0"/>
        <w:rPr>
          <w:color w:val="FFFFFF" w:themeColor="background1"/>
          <w:spacing w:val="15"/>
          <w:sz w:val="24"/>
          <w:szCs w:val="24"/>
        </w:rPr>
      </w:pPr>
      <w:r w:rsidRPr="000A427B">
        <w:rPr>
          <w:caps/>
          <w:color w:val="FFFFFF" w:themeColor="background1"/>
          <w:spacing w:val="15"/>
          <w:sz w:val="24"/>
          <w:szCs w:val="24"/>
        </w:rPr>
        <w:t>11:00 – 12:30</w:t>
      </w:r>
      <w:r w:rsidRPr="00485F8D">
        <w:rPr>
          <w:b/>
          <w:caps/>
          <w:color w:val="FFFFFF" w:themeColor="background1"/>
          <w:spacing w:val="15"/>
          <w:sz w:val="24"/>
          <w:szCs w:val="24"/>
        </w:rPr>
        <w:tab/>
      </w:r>
      <w:r w:rsidRPr="005B6630">
        <w:rPr>
          <w:b/>
          <w:caps/>
          <w:color w:val="FFFFFF" w:themeColor="background1"/>
          <w:spacing w:val="15"/>
          <w:sz w:val="24"/>
          <w:szCs w:val="24"/>
        </w:rPr>
        <w:t>Hannah Lecture  |  Conférence hannah</w:t>
      </w:r>
      <w:r w:rsidRPr="005B6630">
        <w:rPr>
          <w:b/>
          <w:caps/>
          <w:color w:val="FFFFFF" w:themeColor="background1"/>
          <w:spacing w:val="15"/>
          <w:sz w:val="24"/>
          <w:szCs w:val="24"/>
        </w:rPr>
        <w:tab/>
      </w:r>
      <w:r>
        <w:rPr>
          <w:b/>
          <w:caps/>
          <w:color w:val="FFFFFF" w:themeColor="background1"/>
          <w:spacing w:val="15"/>
          <w:sz w:val="24"/>
          <w:szCs w:val="24"/>
        </w:rPr>
        <w:t>*</w:t>
      </w:r>
      <w:r w:rsidRPr="005B6630">
        <w:rPr>
          <w:b/>
          <w:caps/>
          <w:color w:val="FFFFFF" w:themeColor="background1"/>
          <w:spacing w:val="15"/>
          <w:sz w:val="24"/>
          <w:szCs w:val="24"/>
        </w:rPr>
        <w:br/>
      </w:r>
      <w:r w:rsidR="00543914" w:rsidRPr="00B12F6A">
        <w:rPr>
          <w:sz w:val="24"/>
          <w:szCs w:val="24"/>
        </w:rPr>
        <w:t>ROOM</w:t>
      </w:r>
      <w:r>
        <w:rPr>
          <w:caps/>
          <w:color w:val="FFFFFF" w:themeColor="background1"/>
          <w:spacing w:val="15"/>
          <w:sz w:val="24"/>
          <w:szCs w:val="24"/>
        </w:rPr>
        <w:tab/>
      </w:r>
      <w:r>
        <w:rPr>
          <w:caps/>
          <w:color w:val="FFFFFF" w:themeColor="background1"/>
          <w:spacing w:val="15"/>
          <w:sz w:val="24"/>
          <w:szCs w:val="24"/>
        </w:rPr>
        <w:tab/>
      </w:r>
      <w:r>
        <w:rPr>
          <w:b/>
          <w:caps/>
          <w:color w:val="FFFFFF" w:themeColor="background1"/>
          <w:spacing w:val="15"/>
          <w:sz w:val="24"/>
          <w:szCs w:val="24"/>
        </w:rPr>
        <w:tab/>
      </w:r>
      <w:r w:rsidRPr="005B6630">
        <w:rPr>
          <w:b/>
          <w:color w:val="FFFFFF" w:themeColor="background1"/>
          <w:spacing w:val="15"/>
          <w:sz w:val="24"/>
          <w:szCs w:val="24"/>
        </w:rPr>
        <w:t>Karen Nolte</w:t>
      </w:r>
      <w:r>
        <w:rPr>
          <w:color w:val="FFFFFF" w:themeColor="background1"/>
          <w:spacing w:val="15"/>
          <w:sz w:val="24"/>
          <w:szCs w:val="24"/>
        </w:rPr>
        <w:t xml:space="preserve">, </w:t>
      </w:r>
      <w:r w:rsidRPr="004733B2">
        <w:rPr>
          <w:color w:val="FFFFFF" w:themeColor="background1"/>
          <w:spacing w:val="15"/>
          <w:sz w:val="24"/>
          <w:szCs w:val="24"/>
        </w:rPr>
        <w:t xml:space="preserve">Ruprecht-Karls-University Heidelberg, </w:t>
      </w:r>
      <w:r>
        <w:rPr>
          <w:b/>
          <w:caps/>
          <w:color w:val="FFFFFF" w:themeColor="background1"/>
          <w:spacing w:val="15"/>
          <w:sz w:val="22"/>
          <w:szCs w:val="22"/>
        </w:rPr>
        <w:br/>
      </w:r>
      <w:r>
        <w:rPr>
          <w:b/>
          <w:caps/>
          <w:color w:val="FFFFFF" w:themeColor="background1"/>
          <w:spacing w:val="15"/>
          <w:sz w:val="22"/>
          <w:szCs w:val="22"/>
        </w:rPr>
        <w:br/>
      </w:r>
      <w:r w:rsidR="00913CC8">
        <w:rPr>
          <w:b/>
          <w:color w:val="FFFFFF" w:themeColor="background1"/>
          <w:spacing w:val="15"/>
          <w:sz w:val="24"/>
          <w:szCs w:val="24"/>
        </w:rPr>
        <w:tab/>
        <w:t xml:space="preserve"> </w:t>
      </w:r>
      <w:r w:rsidR="00913CC8">
        <w:rPr>
          <w:b/>
          <w:color w:val="FFFFFF" w:themeColor="background1"/>
          <w:spacing w:val="15"/>
          <w:sz w:val="24"/>
          <w:szCs w:val="24"/>
        </w:rPr>
        <w:tab/>
      </w:r>
      <w:r w:rsidRPr="004733B2">
        <w:rPr>
          <w:b/>
          <w:color w:val="FFFFFF" w:themeColor="background1"/>
          <w:spacing w:val="15"/>
          <w:sz w:val="24"/>
          <w:szCs w:val="24"/>
        </w:rPr>
        <w:t xml:space="preserve">Palliative Care in the </w:t>
      </w:r>
      <w:r w:rsidR="00913CC8">
        <w:rPr>
          <w:b/>
          <w:color w:val="FFFFFF" w:themeColor="background1"/>
          <w:spacing w:val="15"/>
          <w:sz w:val="24"/>
          <w:szCs w:val="24"/>
        </w:rPr>
        <w:t>19</w:t>
      </w:r>
      <w:r w:rsidR="00913CC8" w:rsidRPr="00913CC8">
        <w:rPr>
          <w:b/>
          <w:color w:val="FFFFFF" w:themeColor="background1"/>
          <w:spacing w:val="15"/>
          <w:sz w:val="24"/>
          <w:szCs w:val="24"/>
          <w:vertAlign w:val="superscript"/>
        </w:rPr>
        <w:t>th</w:t>
      </w:r>
      <w:r w:rsidR="00913CC8">
        <w:rPr>
          <w:b/>
          <w:color w:val="FFFFFF" w:themeColor="background1"/>
          <w:spacing w:val="15"/>
          <w:sz w:val="24"/>
          <w:szCs w:val="24"/>
        </w:rPr>
        <w:t xml:space="preserve"> Century</w:t>
      </w:r>
      <w:r w:rsidRPr="004733B2">
        <w:rPr>
          <w:b/>
          <w:color w:val="FFFFFF" w:themeColor="background1"/>
          <w:spacing w:val="15"/>
          <w:sz w:val="24"/>
          <w:szCs w:val="24"/>
        </w:rPr>
        <w:t xml:space="preserve">: Nurses and their </w:t>
      </w:r>
      <w:r>
        <w:rPr>
          <w:b/>
          <w:color w:val="FFFFFF" w:themeColor="background1"/>
          <w:spacing w:val="15"/>
          <w:sz w:val="24"/>
          <w:szCs w:val="24"/>
        </w:rPr>
        <w:t>P</w:t>
      </w:r>
      <w:r w:rsidRPr="004733B2">
        <w:rPr>
          <w:b/>
          <w:color w:val="FFFFFF" w:themeColor="background1"/>
          <w:spacing w:val="15"/>
          <w:sz w:val="24"/>
          <w:szCs w:val="24"/>
        </w:rPr>
        <w:t>atients</w:t>
      </w:r>
      <w:r w:rsidRPr="00FF467B">
        <w:rPr>
          <w:rFonts w:eastAsia="Times New Roman" w:cs="Times New Roman"/>
          <w:b/>
          <w:sz w:val="24"/>
          <w:szCs w:val="24"/>
          <w:lang w:eastAsia="de-DE"/>
        </w:rPr>
        <w:t xml:space="preserve"> </w:t>
      </w:r>
    </w:p>
    <w:p w14:paraId="22A8BE25" w14:textId="68998078" w:rsidR="00C005E1" w:rsidRPr="006F4D81" w:rsidRDefault="00C005E1" w:rsidP="00C005E1">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595959" w:themeFill="accent2" w:themeFillShade="80"/>
        <w:spacing w:after="0"/>
        <w:ind w:firstLine="720"/>
        <w:outlineLvl w:val="0"/>
        <w:rPr>
          <w:b/>
          <w:color w:val="FFFFFF" w:themeColor="background1"/>
          <w:spacing w:val="15"/>
          <w:sz w:val="24"/>
          <w:szCs w:val="24"/>
          <w:lang w:val="fr-CA"/>
        </w:rPr>
      </w:pPr>
      <w:r w:rsidRPr="00467BE0">
        <w:rPr>
          <w:b/>
          <w:color w:val="FFFFFF" w:themeColor="background1"/>
          <w:spacing w:val="15"/>
          <w:sz w:val="24"/>
          <w:szCs w:val="24"/>
        </w:rPr>
        <w:t xml:space="preserve"> </w:t>
      </w:r>
      <w:r w:rsidR="00913CC8">
        <w:rPr>
          <w:b/>
          <w:color w:val="FFFFFF" w:themeColor="background1"/>
          <w:spacing w:val="15"/>
          <w:sz w:val="24"/>
          <w:szCs w:val="24"/>
          <w:lang w:val="fr-CA"/>
        </w:rPr>
        <w:t>Les soins palliatifs au XIX</w:t>
      </w:r>
      <w:r w:rsidRPr="005B6630">
        <w:rPr>
          <w:b/>
          <w:color w:val="FFFFFF" w:themeColor="background1"/>
          <w:spacing w:val="15"/>
          <w:sz w:val="24"/>
          <w:szCs w:val="24"/>
          <w:vertAlign w:val="superscript"/>
          <w:lang w:val="fr-CA"/>
        </w:rPr>
        <w:t>e</w:t>
      </w:r>
      <w:r w:rsidRPr="005B6630">
        <w:rPr>
          <w:b/>
          <w:color w:val="FFFFFF" w:themeColor="background1"/>
          <w:spacing w:val="15"/>
          <w:sz w:val="24"/>
          <w:szCs w:val="24"/>
          <w:lang w:val="fr-CA"/>
        </w:rPr>
        <w:t xml:space="preserve"> siècle : Les infirmières et leurs patients</w:t>
      </w:r>
    </w:p>
    <w:p w14:paraId="3E9368F5" w14:textId="77777777" w:rsidR="00C005E1" w:rsidRPr="00262053" w:rsidRDefault="00C005E1" w:rsidP="00C005E1">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595959" w:themeFill="accent2" w:themeFillShade="80"/>
        <w:spacing w:after="0"/>
        <w:outlineLvl w:val="0"/>
        <w:rPr>
          <w:b/>
          <w:color w:val="FFFFFF" w:themeColor="background1"/>
          <w:spacing w:val="15"/>
          <w:sz w:val="24"/>
          <w:szCs w:val="24"/>
          <w:lang w:val="fr-CA"/>
        </w:rPr>
      </w:pPr>
    </w:p>
    <w:p w14:paraId="382E5ED7" w14:textId="0752091D" w:rsidR="00C005E1" w:rsidRPr="00800DDF" w:rsidRDefault="00C005E1" w:rsidP="00C005E1">
      <w:pPr>
        <w:jc w:val="center"/>
        <w:rPr>
          <w:b/>
        </w:rPr>
      </w:pPr>
      <w:r w:rsidRPr="00800DDF">
        <w:rPr>
          <w:b/>
        </w:rPr>
        <w:t xml:space="preserve">Financial support for this session was provided by Associated Medical Services </w:t>
      </w:r>
      <w:r w:rsidRPr="00800DDF">
        <w:rPr>
          <w:b/>
        </w:rPr>
        <w:br/>
        <w:t xml:space="preserve">Cette session est financée par </w:t>
      </w:r>
      <w:r w:rsidR="00CC1BAF">
        <w:rPr>
          <w:b/>
        </w:rPr>
        <w:t>Associated Medical Services</w:t>
      </w:r>
      <w:r w:rsidR="004A296D">
        <w:rPr>
          <w:b/>
        </w:rPr>
        <w:t>.</w:t>
      </w:r>
    </w:p>
    <w:tbl>
      <w:tblPr>
        <w:tblStyle w:val="TableGrid"/>
        <w:tblW w:w="9000" w:type="dxa"/>
        <w:tblInd w:w="-60" w:type="dxa"/>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06"/>
        <w:gridCol w:w="6894"/>
      </w:tblGrid>
      <w:tr w:rsidR="00C005E1" w:rsidRPr="000E24A0" w14:paraId="3C13E8B7" w14:textId="77777777" w:rsidTr="00CF4A58">
        <w:tc>
          <w:tcPr>
            <w:tcW w:w="2106" w:type="dxa"/>
            <w:shd w:val="clear" w:color="auto" w:fill="FFFFFF" w:themeFill="background1"/>
            <w:vAlign w:val="center"/>
          </w:tcPr>
          <w:p w14:paraId="65F91DCB" w14:textId="77777777" w:rsidR="00C005E1" w:rsidRPr="0059568B" w:rsidRDefault="00C005E1" w:rsidP="00CF4A58">
            <w:pPr>
              <w:jc w:val="center"/>
              <w:rPr>
                <w:sz w:val="24"/>
                <w:szCs w:val="24"/>
                <w:highlight w:val="yellow"/>
              </w:rPr>
            </w:pPr>
            <w:r w:rsidRPr="00372888">
              <w:rPr>
                <w:noProof/>
                <w:sz w:val="24"/>
                <w:szCs w:val="24"/>
                <w:lang w:val="en-US"/>
              </w:rPr>
              <w:drawing>
                <wp:inline distT="0" distB="0" distL="0" distR="0" wp14:anchorId="62D387E0" wp14:editId="68107C95">
                  <wp:extent cx="1162050" cy="1743075"/>
                  <wp:effectExtent l="0" t="0" r="0" b="9525"/>
                  <wp:docPr id="23" name="Picture 23" descr="C:\Users\boschmag\Documents\2019 Congress\logos etc\nol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chmag\Documents\2019 Congress\logos etc\nolt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124" cy="1743186"/>
                          </a:xfrm>
                          <a:prstGeom prst="rect">
                            <a:avLst/>
                          </a:prstGeom>
                          <a:noFill/>
                          <a:ln>
                            <a:noFill/>
                          </a:ln>
                        </pic:spPr>
                      </pic:pic>
                    </a:graphicData>
                  </a:graphic>
                </wp:inline>
              </w:drawing>
            </w:r>
          </w:p>
        </w:tc>
        <w:tc>
          <w:tcPr>
            <w:tcW w:w="6894" w:type="dxa"/>
            <w:shd w:val="clear" w:color="auto" w:fill="FFFFFF" w:themeFill="background1"/>
          </w:tcPr>
          <w:p w14:paraId="20F8DDB9" w14:textId="77777777" w:rsidR="00C005E1" w:rsidRPr="00372888" w:rsidRDefault="00C005E1" w:rsidP="00CF4A58">
            <w:pPr>
              <w:spacing w:before="120"/>
              <w:jc w:val="both"/>
            </w:pPr>
            <w:r w:rsidRPr="00372888">
              <w:t>Karen Nolte is a professor and director of the Institute for History and Ethics of Medicine at the Ruprecht-Karls-University, Heidelberg, Germany. She is a nurse by training and has studied history, cultural anthropology/European ethnology and sociology at the University of Göttingen. Her current research centers on social history of ethics, especially the care for terminally ill patients (18th and 19th century). Other interests include nursing and psychiatric history, history of the body, nurse representations in film in the 20th century, history of the patient and material cultures in medicine and nursing. She editorial board member of “NTM. Journal of the History of Science, Technology and Medicine” and co-founder and editor of the “European Journal for Nursing History and Ethics.”</w:t>
            </w:r>
          </w:p>
          <w:p w14:paraId="065EC80B" w14:textId="77777777" w:rsidR="00C005E1" w:rsidRPr="00372888" w:rsidRDefault="00C005E1" w:rsidP="00CF4A58">
            <w:r w:rsidRPr="00372888">
              <w:t>The lecture centers on her recent book:  Todkrank. Sterbebegleitung im 19 Jahrhundert: Medizin, Krankenpflege und Religion, Goettingen 2016 [Terminally Ill. Palliative care in the 19th century: medicine, nursing and religion].</w:t>
            </w:r>
          </w:p>
          <w:p w14:paraId="7D2D0C8F" w14:textId="77777777" w:rsidR="00C005E1" w:rsidRDefault="00C005E1" w:rsidP="00CF4A58">
            <w:pPr>
              <w:rPr>
                <w:b/>
              </w:rPr>
            </w:pPr>
          </w:p>
          <w:p w14:paraId="4447BD7D" w14:textId="736355E1" w:rsidR="00C005E1" w:rsidRPr="00262053" w:rsidRDefault="00C005E1" w:rsidP="00CF4A58">
            <w:pPr>
              <w:spacing w:before="120"/>
              <w:rPr>
                <w:rFonts w:eastAsia="Calibri"/>
                <w:bCs/>
                <w:lang w:val="fr-CA"/>
              </w:rPr>
            </w:pPr>
            <w:r w:rsidRPr="00262053">
              <w:rPr>
                <w:lang w:val="fr-CA"/>
              </w:rPr>
              <w:t xml:space="preserve">La professeure Karen Nolte dirige l’Institut d’histoire et d’éthique de la médecine de la Ruprecht-Karls-Universität </w:t>
            </w:r>
            <w:r w:rsidR="00262053">
              <w:rPr>
                <w:lang w:val="fr-CA"/>
              </w:rPr>
              <w:t>d’</w:t>
            </w:r>
            <w:r w:rsidRPr="00262053">
              <w:rPr>
                <w:lang w:val="fr-CA"/>
              </w:rPr>
              <w:t>Heidelberg, en Allemagne. Infirmière de formation, elle a étudié l’histoire, l’anthropologie culturelle/</w:t>
            </w:r>
            <w:r w:rsidR="00262053">
              <w:rPr>
                <w:lang w:val="fr-CA"/>
              </w:rPr>
              <w:t>é</w:t>
            </w:r>
            <w:r w:rsidRPr="00262053">
              <w:rPr>
                <w:lang w:val="fr-CA"/>
              </w:rPr>
              <w:t>thnologie européenne et la sociologie à la Göttingen Universität, en Allemagne. Ses recherches actuelles portent sur l’histoire sociale de l’éthique, en particulier sur les soins aux malades en phase terminale (des XVII</w:t>
            </w:r>
            <w:r w:rsidRPr="00262053">
              <w:rPr>
                <w:vertAlign w:val="superscript"/>
                <w:lang w:val="fr-CA"/>
              </w:rPr>
              <w:t>e</w:t>
            </w:r>
            <w:r w:rsidRPr="00262053">
              <w:rPr>
                <w:lang w:val="fr-CA"/>
              </w:rPr>
              <w:t xml:space="preserve"> et XIX</w:t>
            </w:r>
            <w:r w:rsidRPr="00262053">
              <w:rPr>
                <w:vertAlign w:val="superscript"/>
                <w:lang w:val="fr-CA"/>
              </w:rPr>
              <w:t>e</w:t>
            </w:r>
            <w:r w:rsidRPr="00262053">
              <w:rPr>
                <w:lang w:val="fr-CA"/>
              </w:rPr>
              <w:t xml:space="preserve"> siècles). Au nombre de ses autres intérêts de recherche, mentionnons l’histoire des sciences infirmières et de la psychiatrie, l’histoire de la représentation des corps et des infirmières au cinéma au XX</w:t>
            </w:r>
            <w:r w:rsidRPr="00262053">
              <w:rPr>
                <w:vertAlign w:val="superscript"/>
                <w:lang w:val="fr-CA"/>
              </w:rPr>
              <w:t>e</w:t>
            </w:r>
            <w:r w:rsidRPr="00262053">
              <w:rPr>
                <w:lang w:val="fr-CA"/>
              </w:rPr>
              <w:t xml:space="preserve"> siècle, l’histoire des patients, ainsi que les cultures matérielles dans les domaines de la médecine et des sciences infirmières. Elle est membre du comité de rédaction de la </w:t>
            </w:r>
            <w:r w:rsidRPr="00262053">
              <w:rPr>
                <w:i/>
                <w:iCs/>
                <w:lang w:val="fr-CA"/>
              </w:rPr>
              <w:t xml:space="preserve">NTM. </w:t>
            </w:r>
            <w:r w:rsidRPr="00262053">
              <w:rPr>
                <w:bCs/>
                <w:i/>
                <w:iCs/>
                <w:lang w:val="fr-CA"/>
              </w:rPr>
              <w:t>Journal of the History of Science, Technology and Medicine</w:t>
            </w:r>
            <w:r w:rsidRPr="00262053">
              <w:rPr>
                <w:bCs/>
                <w:lang w:val="fr-CA"/>
              </w:rPr>
              <w:t xml:space="preserve"> ainsi que cofondatrice et rédactrice en chef de la </w:t>
            </w:r>
            <w:r w:rsidRPr="00262053">
              <w:rPr>
                <w:bCs/>
                <w:i/>
                <w:iCs/>
                <w:lang w:val="fr-CA"/>
              </w:rPr>
              <w:t>European Journal for Nursing History and Ethics</w:t>
            </w:r>
            <w:r w:rsidRPr="00262053">
              <w:rPr>
                <w:bCs/>
                <w:lang w:val="fr-CA"/>
              </w:rPr>
              <w:t>.</w:t>
            </w:r>
          </w:p>
          <w:p w14:paraId="0F3D41D9" w14:textId="77777777" w:rsidR="00C005E1" w:rsidRPr="00FF467B" w:rsidRDefault="00C005E1" w:rsidP="00CF4A58">
            <w:pPr>
              <w:spacing w:before="120"/>
              <w:rPr>
                <w:lang w:val="fr-CA"/>
              </w:rPr>
            </w:pPr>
            <w:r w:rsidRPr="00467BE0">
              <w:rPr>
                <w:lang w:val="fr-CA"/>
              </w:rPr>
              <w:t>Lors de la Conférence Hannah, la professeure Karen Nolte présentera son plus récent ouvrage, intitulé</w:t>
            </w:r>
            <w:r w:rsidRPr="00FF467B">
              <w:rPr>
                <w:i/>
                <w:lang w:val="fr-CA"/>
              </w:rPr>
              <w:t xml:space="preserve">  </w:t>
            </w:r>
            <w:r w:rsidRPr="00FF467B">
              <w:rPr>
                <w:lang w:val="fr-CA"/>
              </w:rPr>
              <w:t xml:space="preserve"> </w:t>
            </w:r>
            <w:r w:rsidRPr="00467BE0">
              <w:rPr>
                <w:i/>
                <w:lang w:val="fr-CA"/>
              </w:rPr>
              <w:t xml:space="preserve">Todkrank. </w:t>
            </w:r>
            <w:r w:rsidRPr="00467BE0">
              <w:rPr>
                <w:i/>
              </w:rPr>
              <w:t>Sterbebegleitung im 19 Jahrhundert: Medizin, Krankenpflege und Religion</w:t>
            </w:r>
            <w:r>
              <w:t>, Goettingen 2016 [</w:t>
            </w:r>
            <w:r w:rsidRPr="00467BE0">
              <w:rPr>
                <w:i/>
              </w:rPr>
              <w:t xml:space="preserve">En phase terminale. </w:t>
            </w:r>
            <w:r w:rsidRPr="00467BE0">
              <w:rPr>
                <w:i/>
                <w:lang w:val="fr-CA"/>
              </w:rPr>
              <w:t>Les soins palliatifs au XIX</w:t>
            </w:r>
            <w:r w:rsidRPr="00467BE0">
              <w:rPr>
                <w:i/>
                <w:vertAlign w:val="superscript"/>
                <w:lang w:val="fr-CA"/>
              </w:rPr>
              <w:t>e</w:t>
            </w:r>
            <w:r w:rsidRPr="00467BE0">
              <w:rPr>
                <w:i/>
                <w:lang w:val="fr-CA"/>
              </w:rPr>
              <w:t xml:space="preserve"> siècle : médecine, soins infirmiers et religion</w:t>
            </w:r>
            <w:r w:rsidRPr="00FF467B">
              <w:rPr>
                <w:lang w:val="fr-CA"/>
              </w:rPr>
              <w:t>].</w:t>
            </w:r>
          </w:p>
        </w:tc>
      </w:tr>
    </w:tbl>
    <w:p w14:paraId="5877437A" w14:textId="77777777" w:rsidR="00C005E1" w:rsidRPr="00FF467B" w:rsidRDefault="00C005E1" w:rsidP="00813011">
      <w:pPr>
        <w:rPr>
          <w:sz w:val="24"/>
          <w:szCs w:val="24"/>
          <w:lang w:val="fr-CA"/>
        </w:rPr>
      </w:pPr>
    </w:p>
    <w:p w14:paraId="6B97A76F" w14:textId="100CDC97" w:rsidR="00957879" w:rsidRPr="00FF467B" w:rsidRDefault="00136E4E" w:rsidP="00813011">
      <w:pPr>
        <w:rPr>
          <w:sz w:val="24"/>
          <w:szCs w:val="24"/>
          <w:lang w:val="fr-CA"/>
        </w:rPr>
      </w:pPr>
      <w:r w:rsidRPr="00FF467B">
        <w:rPr>
          <w:sz w:val="24"/>
          <w:szCs w:val="24"/>
          <w:lang w:val="fr-CA"/>
        </w:rPr>
        <w:t>12:30 – 13:30</w:t>
      </w:r>
      <w:r w:rsidRPr="00FF467B">
        <w:rPr>
          <w:sz w:val="24"/>
          <w:szCs w:val="24"/>
          <w:lang w:val="fr-CA"/>
        </w:rPr>
        <w:tab/>
      </w:r>
      <w:r w:rsidR="00957879" w:rsidRPr="00FF467B">
        <w:rPr>
          <w:sz w:val="24"/>
          <w:szCs w:val="24"/>
          <w:lang w:val="fr-CA"/>
        </w:rPr>
        <w:tab/>
      </w:r>
      <w:r w:rsidR="002A5DFD" w:rsidRPr="00FF467B">
        <w:rPr>
          <w:b/>
          <w:sz w:val="28"/>
          <w:szCs w:val="28"/>
          <w:lang w:val="fr-CA"/>
        </w:rPr>
        <w:t>Lunch Break  |  Heure du dî</w:t>
      </w:r>
      <w:r w:rsidR="00957879" w:rsidRPr="00FF467B">
        <w:rPr>
          <w:b/>
          <w:sz w:val="28"/>
          <w:szCs w:val="28"/>
          <w:lang w:val="fr-CA"/>
        </w:rPr>
        <w:t>ner</w:t>
      </w:r>
      <w:r w:rsidR="00957879" w:rsidRPr="00FF467B">
        <w:rPr>
          <w:sz w:val="24"/>
          <w:szCs w:val="24"/>
          <w:lang w:val="fr-CA"/>
        </w:rPr>
        <w:br/>
      </w:r>
    </w:p>
    <w:p w14:paraId="45EC93BC" w14:textId="77777777" w:rsidR="00C005E1" w:rsidRPr="00FF467B" w:rsidRDefault="00C005E1" w:rsidP="00813011">
      <w:pPr>
        <w:rPr>
          <w:sz w:val="24"/>
          <w:szCs w:val="24"/>
          <w:lang w:val="fr-CA"/>
        </w:rPr>
      </w:pPr>
    </w:p>
    <w:p w14:paraId="2F1AA757" w14:textId="7F28D0DA" w:rsidR="00C005E1" w:rsidRPr="00262053" w:rsidRDefault="00C005E1" w:rsidP="00C005E1">
      <w:pPr>
        <w:pStyle w:val="Heading1"/>
        <w:shd w:val="clear" w:color="auto" w:fill="404040" w:themeFill="text2" w:themeFillTint="BF"/>
        <w:jc w:val="center"/>
        <w:rPr>
          <w:b/>
          <w:sz w:val="28"/>
          <w:szCs w:val="28"/>
          <w:lang w:val="fr-CA"/>
        </w:rPr>
      </w:pPr>
      <w:r w:rsidRPr="00262053">
        <w:rPr>
          <w:b/>
          <w:sz w:val="28"/>
          <w:szCs w:val="28"/>
          <w:lang w:val="fr-CA"/>
        </w:rPr>
        <w:lastRenderedPageBreak/>
        <w:t>Saturday June 1  |  samedi 1</w:t>
      </w:r>
      <w:r w:rsidR="004A296D" w:rsidRPr="005C7E60">
        <w:rPr>
          <w:b/>
          <w:sz w:val="28"/>
          <w:szCs w:val="28"/>
          <w:vertAlign w:val="superscript"/>
          <w:lang w:val="fr-CA"/>
        </w:rPr>
        <w:t>er</w:t>
      </w:r>
      <w:r w:rsidRPr="00262053">
        <w:rPr>
          <w:b/>
          <w:sz w:val="28"/>
          <w:szCs w:val="28"/>
          <w:lang w:val="fr-CA"/>
        </w:rPr>
        <w:t xml:space="preserve"> Juin</w:t>
      </w:r>
    </w:p>
    <w:p w14:paraId="42631ADA" w14:textId="77777777" w:rsidR="00C005E1" w:rsidRPr="00262053" w:rsidRDefault="00C005E1" w:rsidP="00813011">
      <w:pPr>
        <w:rPr>
          <w:sz w:val="24"/>
          <w:szCs w:val="24"/>
          <w:lang w:val="fr-CA"/>
        </w:rPr>
      </w:pPr>
    </w:p>
    <w:p w14:paraId="33FF3F71" w14:textId="4A62910A" w:rsidR="00AB385E" w:rsidRPr="00262053" w:rsidRDefault="00957879" w:rsidP="00813011">
      <w:pPr>
        <w:rPr>
          <w:sz w:val="24"/>
          <w:szCs w:val="24"/>
          <w:lang w:val="fr-CA"/>
        </w:rPr>
      </w:pPr>
      <w:r w:rsidRPr="00262053">
        <w:rPr>
          <w:sz w:val="24"/>
          <w:szCs w:val="24"/>
          <w:lang w:val="fr-CA"/>
        </w:rPr>
        <w:t>13:30 – 15:00</w:t>
      </w:r>
      <w:r w:rsidRPr="00262053">
        <w:rPr>
          <w:sz w:val="24"/>
          <w:szCs w:val="24"/>
          <w:lang w:val="fr-CA"/>
        </w:rPr>
        <w:tab/>
      </w:r>
      <w:r w:rsidRPr="00262053">
        <w:rPr>
          <w:sz w:val="24"/>
          <w:szCs w:val="24"/>
          <w:lang w:val="fr-CA"/>
        </w:rPr>
        <w:tab/>
      </w:r>
      <w:r w:rsidR="008A46D1" w:rsidRPr="00262053">
        <w:rPr>
          <w:b/>
          <w:sz w:val="28"/>
          <w:szCs w:val="28"/>
          <w:lang w:val="fr-CA"/>
        </w:rPr>
        <w:t>Concurrent Sessions  |  B1 – B3  |  Séances simultanées</w:t>
      </w:r>
      <w:r w:rsidR="00B51B55" w:rsidRPr="00262053">
        <w:rPr>
          <w:sz w:val="24"/>
          <w:szCs w:val="24"/>
          <w:lang w:val="fr-CA"/>
        </w:rPr>
        <w:br/>
      </w:r>
    </w:p>
    <w:p w14:paraId="62319E1A" w14:textId="77E2D767" w:rsidR="00957879" w:rsidRPr="00262053" w:rsidRDefault="00E90A68" w:rsidP="008156F8">
      <w:pPr>
        <w:pStyle w:val="Heading1"/>
        <w:rPr>
          <w:sz w:val="24"/>
          <w:szCs w:val="24"/>
          <w:lang w:val="fr-CA"/>
        </w:rPr>
      </w:pPr>
      <w:r w:rsidRPr="00262053">
        <w:rPr>
          <w:rStyle w:val="Heading1Char"/>
          <w:color w:val="auto"/>
          <w:sz w:val="24"/>
          <w:szCs w:val="24"/>
          <w:lang w:val="fr-CA"/>
        </w:rPr>
        <w:t>13:30</w:t>
      </w:r>
      <w:r w:rsidR="00957879" w:rsidRPr="00262053">
        <w:rPr>
          <w:rStyle w:val="Heading1Char"/>
          <w:color w:val="auto"/>
          <w:sz w:val="24"/>
          <w:szCs w:val="24"/>
          <w:lang w:val="fr-CA"/>
        </w:rPr>
        <w:t xml:space="preserve"> –</w:t>
      </w:r>
      <w:r w:rsidRPr="00262053">
        <w:rPr>
          <w:rStyle w:val="Heading1Char"/>
          <w:color w:val="auto"/>
          <w:sz w:val="24"/>
          <w:szCs w:val="24"/>
          <w:lang w:val="fr-CA"/>
        </w:rPr>
        <w:t xml:space="preserve"> 15:00</w:t>
      </w:r>
      <w:r w:rsidR="00485F8D" w:rsidRPr="00262053">
        <w:rPr>
          <w:rStyle w:val="Heading1Char"/>
          <w:color w:val="auto"/>
          <w:sz w:val="24"/>
          <w:szCs w:val="24"/>
          <w:lang w:val="fr-CA"/>
        </w:rPr>
        <w:tab/>
      </w:r>
      <w:r w:rsidR="00957879" w:rsidRPr="00262053">
        <w:rPr>
          <w:rStyle w:val="Heading1Char"/>
          <w:b/>
          <w:color w:val="auto"/>
          <w:lang w:val="fr-CA"/>
        </w:rPr>
        <w:t xml:space="preserve">B1: </w:t>
      </w:r>
      <w:r w:rsidR="005A0C4D" w:rsidRPr="00262053">
        <w:rPr>
          <w:rStyle w:val="Heading1Char"/>
          <w:b/>
          <w:color w:val="auto"/>
          <w:lang w:val="fr-CA"/>
        </w:rPr>
        <w:t xml:space="preserve">Roundtable: </w:t>
      </w:r>
      <w:r w:rsidR="00F05DDE" w:rsidRPr="00262053">
        <w:rPr>
          <w:rStyle w:val="Heading1Char"/>
          <w:b/>
          <w:color w:val="auto"/>
          <w:lang w:val="fr-CA"/>
        </w:rPr>
        <w:t xml:space="preserve">Controls and Culture in the </w:t>
      </w:r>
      <w:r w:rsidR="008156F8" w:rsidRPr="00262053">
        <w:rPr>
          <w:rStyle w:val="Heading1Char"/>
          <w:b/>
          <w:color w:val="auto"/>
          <w:lang w:val="fr-CA"/>
        </w:rPr>
        <w:t>History of the Body</w:t>
      </w:r>
      <w:r w:rsidR="008156F8" w:rsidRPr="00262053">
        <w:rPr>
          <w:rStyle w:val="Heading1Char"/>
          <w:b/>
          <w:color w:val="auto"/>
          <w:sz w:val="24"/>
          <w:szCs w:val="24"/>
          <w:lang w:val="fr-CA"/>
        </w:rPr>
        <w:t xml:space="preserve"> </w:t>
      </w:r>
      <w:r w:rsidR="00957879" w:rsidRPr="00262053">
        <w:rPr>
          <w:rStyle w:val="Heading1Char"/>
          <w:color w:val="auto"/>
          <w:sz w:val="24"/>
          <w:szCs w:val="24"/>
          <w:lang w:val="fr-CA"/>
        </w:rPr>
        <w:br/>
      </w:r>
      <w:r w:rsidR="00543914" w:rsidRPr="00B12F6A">
        <w:rPr>
          <w:color w:val="auto"/>
          <w:sz w:val="24"/>
          <w:szCs w:val="24"/>
          <w:lang w:val="fr-CA"/>
        </w:rPr>
        <w:t>RooM</w:t>
      </w:r>
      <w:r w:rsidR="009633D6" w:rsidRPr="00262053">
        <w:rPr>
          <w:color w:val="auto"/>
          <w:sz w:val="24"/>
          <w:szCs w:val="24"/>
          <w:lang w:val="fr-CA"/>
        </w:rPr>
        <w:tab/>
      </w:r>
      <w:r w:rsidR="005B6630" w:rsidRPr="00262053">
        <w:rPr>
          <w:rStyle w:val="Heading1Char"/>
          <w:b/>
          <w:color w:val="auto"/>
          <w:sz w:val="24"/>
          <w:szCs w:val="24"/>
          <w:lang w:val="fr-CA"/>
        </w:rPr>
        <w:tab/>
      </w:r>
      <w:r w:rsidR="005B6630" w:rsidRPr="00262053">
        <w:rPr>
          <w:rStyle w:val="Heading1Char"/>
          <w:b/>
          <w:color w:val="auto"/>
          <w:sz w:val="24"/>
          <w:szCs w:val="24"/>
          <w:lang w:val="fr-CA"/>
        </w:rPr>
        <w:tab/>
      </w:r>
      <w:r w:rsidR="005B6630" w:rsidRPr="000C6BCE">
        <w:rPr>
          <w:rStyle w:val="Heading1Char"/>
          <w:b/>
          <w:color w:val="auto"/>
          <w:lang w:val="fr-CA"/>
        </w:rPr>
        <w:t xml:space="preserve">B1: </w:t>
      </w:r>
      <w:r w:rsidR="005A0C4D" w:rsidRPr="000C6BCE">
        <w:rPr>
          <w:rStyle w:val="Heading1Char"/>
          <w:b/>
          <w:color w:val="auto"/>
          <w:lang w:val="fr-CA"/>
        </w:rPr>
        <w:t xml:space="preserve">Table ronde: </w:t>
      </w:r>
      <w:r w:rsidR="00262053" w:rsidRPr="000C6BCE">
        <w:rPr>
          <w:rStyle w:val="Heading1Char"/>
          <w:b/>
          <w:color w:val="auto"/>
          <w:lang w:val="fr-CA"/>
        </w:rPr>
        <w:t>C</w:t>
      </w:r>
      <w:r w:rsidR="00F05DDE" w:rsidRPr="000C6BCE">
        <w:rPr>
          <w:rStyle w:val="Heading1Char"/>
          <w:b/>
          <w:color w:val="auto"/>
          <w:lang w:val="fr-CA"/>
        </w:rPr>
        <w:t>ontr</w:t>
      </w:r>
      <w:r w:rsidR="00F05DDE" w:rsidRPr="000C6BCE">
        <w:rPr>
          <w:rStyle w:val="Heading1Char"/>
          <w:rFonts w:cstheme="minorHAnsi"/>
          <w:b/>
          <w:color w:val="auto"/>
          <w:lang w:val="fr-CA"/>
        </w:rPr>
        <w:t>ô</w:t>
      </w:r>
      <w:r w:rsidR="000A32CB" w:rsidRPr="000C6BCE">
        <w:rPr>
          <w:rStyle w:val="Heading1Char"/>
          <w:b/>
          <w:color w:val="auto"/>
          <w:lang w:val="fr-CA"/>
        </w:rPr>
        <w:t>les et c</w:t>
      </w:r>
      <w:r w:rsidR="00F05DDE" w:rsidRPr="000C6BCE">
        <w:rPr>
          <w:rStyle w:val="Heading1Char"/>
          <w:b/>
          <w:color w:val="auto"/>
          <w:lang w:val="fr-CA"/>
        </w:rPr>
        <w:t>ulture dans l’</w:t>
      </w:r>
      <w:r w:rsidR="000A32CB" w:rsidRPr="000C6BCE">
        <w:rPr>
          <w:rStyle w:val="Heading1Char"/>
          <w:b/>
          <w:color w:val="auto"/>
          <w:lang w:val="fr-CA"/>
        </w:rPr>
        <w:t>h</w:t>
      </w:r>
      <w:r w:rsidR="00F05DDE" w:rsidRPr="000C6BCE">
        <w:rPr>
          <w:rStyle w:val="Heading1Char"/>
          <w:b/>
          <w:color w:val="auto"/>
          <w:lang w:val="fr-CA"/>
        </w:rPr>
        <w:t xml:space="preserve">istoire du </w:t>
      </w:r>
      <w:r w:rsidR="000A32CB" w:rsidRPr="000C6BCE">
        <w:rPr>
          <w:rStyle w:val="Heading1Char"/>
          <w:b/>
          <w:color w:val="auto"/>
          <w:lang w:val="fr-CA"/>
        </w:rPr>
        <w:t>c</w:t>
      </w:r>
      <w:r w:rsidR="00F05DDE" w:rsidRPr="000C6BCE">
        <w:rPr>
          <w:rStyle w:val="Heading1Char"/>
          <w:b/>
          <w:color w:val="auto"/>
          <w:lang w:val="fr-CA"/>
        </w:rPr>
        <w:t>orps</w:t>
      </w:r>
    </w:p>
    <w:p w14:paraId="248B334C" w14:textId="0A9BF112" w:rsidR="00957879" w:rsidRDefault="00957879" w:rsidP="00957879">
      <w:pPr>
        <w:rPr>
          <w:sz w:val="24"/>
          <w:szCs w:val="24"/>
        </w:rPr>
      </w:pPr>
      <w:r w:rsidRPr="00262053">
        <w:rPr>
          <w:sz w:val="24"/>
          <w:szCs w:val="24"/>
          <w:lang w:val="fr-CA"/>
        </w:rPr>
        <w:tab/>
      </w:r>
      <w:r w:rsidRPr="00262053">
        <w:rPr>
          <w:sz w:val="24"/>
          <w:szCs w:val="24"/>
          <w:lang w:val="fr-CA"/>
        </w:rPr>
        <w:tab/>
      </w:r>
      <w:r w:rsidRPr="00262053">
        <w:rPr>
          <w:sz w:val="24"/>
          <w:szCs w:val="24"/>
          <w:lang w:val="fr-CA"/>
        </w:rPr>
        <w:tab/>
      </w:r>
      <w:r w:rsidR="00980DA6">
        <w:rPr>
          <w:sz w:val="24"/>
          <w:szCs w:val="24"/>
        </w:rPr>
        <w:t>Chair</w:t>
      </w:r>
      <w:r w:rsidR="005C7E60">
        <w:rPr>
          <w:sz w:val="24"/>
          <w:szCs w:val="24"/>
        </w:rPr>
        <w:t>/</w:t>
      </w:r>
      <w:r w:rsidR="004A296D">
        <w:rPr>
          <w:sz w:val="24"/>
          <w:szCs w:val="24"/>
        </w:rPr>
        <w:t>président</w:t>
      </w:r>
      <w:r w:rsidR="00980DA6">
        <w:rPr>
          <w:sz w:val="24"/>
          <w:szCs w:val="24"/>
        </w:rPr>
        <w:t>e:</w:t>
      </w:r>
      <w:r w:rsidR="00D473EA" w:rsidRPr="009947DA">
        <w:rPr>
          <w:sz w:val="24"/>
          <w:szCs w:val="24"/>
        </w:rPr>
        <w:t xml:space="preserve"> </w:t>
      </w:r>
      <w:r w:rsidR="008156F8">
        <w:rPr>
          <w:sz w:val="24"/>
          <w:szCs w:val="24"/>
        </w:rPr>
        <w:t>Whitney Wood (University of Calgary)</w:t>
      </w:r>
    </w:p>
    <w:p w14:paraId="6F0B704C" w14:textId="1E9BB302" w:rsidR="00CF73C2" w:rsidRDefault="008156F8" w:rsidP="00E90A68">
      <w:pPr>
        <w:rPr>
          <w:sz w:val="24"/>
          <w:szCs w:val="24"/>
        </w:rPr>
      </w:pPr>
      <w:r>
        <w:rPr>
          <w:sz w:val="24"/>
          <w:szCs w:val="24"/>
        </w:rPr>
        <w:t>Erika Dyck (University of Saskatchewan)</w:t>
      </w:r>
    </w:p>
    <w:p w14:paraId="562F2912" w14:textId="305A2BD2" w:rsidR="008156F8" w:rsidRDefault="008156F8" w:rsidP="00E90A68">
      <w:pPr>
        <w:rPr>
          <w:sz w:val="24"/>
          <w:szCs w:val="24"/>
        </w:rPr>
      </w:pPr>
      <w:r>
        <w:rPr>
          <w:sz w:val="24"/>
          <w:szCs w:val="24"/>
        </w:rPr>
        <w:t>Ian Mosby (University of Guelph)</w:t>
      </w:r>
    </w:p>
    <w:p w14:paraId="0E4FED03" w14:textId="4EFAF7B7" w:rsidR="008156F8" w:rsidRDefault="008156F8" w:rsidP="00E90A68">
      <w:pPr>
        <w:rPr>
          <w:sz w:val="24"/>
          <w:szCs w:val="24"/>
        </w:rPr>
      </w:pPr>
      <w:r>
        <w:rPr>
          <w:sz w:val="24"/>
          <w:szCs w:val="24"/>
        </w:rPr>
        <w:t>Emma Newlands (University of Strathclyde)</w:t>
      </w:r>
    </w:p>
    <w:p w14:paraId="0CFE0D03" w14:textId="452B6BDE" w:rsidR="008156F8" w:rsidRDefault="008156F8" w:rsidP="00E90A68">
      <w:pPr>
        <w:rPr>
          <w:sz w:val="24"/>
          <w:szCs w:val="24"/>
        </w:rPr>
      </w:pPr>
      <w:r>
        <w:rPr>
          <w:sz w:val="24"/>
          <w:szCs w:val="24"/>
        </w:rPr>
        <w:t>Lucas Richert (University of Wisconsin – Madison)</w:t>
      </w:r>
    </w:p>
    <w:p w14:paraId="4AEB142D" w14:textId="77777777" w:rsidR="0065693C" w:rsidRPr="008156F8" w:rsidRDefault="0065693C" w:rsidP="00E90A68">
      <w:pPr>
        <w:rPr>
          <w:sz w:val="24"/>
          <w:szCs w:val="24"/>
        </w:rPr>
      </w:pPr>
    </w:p>
    <w:p w14:paraId="24DFF518" w14:textId="57CBA280" w:rsidR="00957879" w:rsidRPr="00485F8D" w:rsidRDefault="00E90A68" w:rsidP="00957879">
      <w:pPr>
        <w:pStyle w:val="Heading1"/>
        <w:rPr>
          <w:sz w:val="24"/>
          <w:szCs w:val="24"/>
        </w:rPr>
      </w:pPr>
      <w:r w:rsidRPr="00485F8D">
        <w:rPr>
          <w:rStyle w:val="Heading1Char"/>
          <w:color w:val="auto"/>
          <w:sz w:val="24"/>
          <w:szCs w:val="24"/>
        </w:rPr>
        <w:t>13:30 – 15:00</w:t>
      </w:r>
      <w:r w:rsidR="00485F8D">
        <w:rPr>
          <w:rStyle w:val="Heading1Char"/>
          <w:color w:val="auto"/>
          <w:sz w:val="24"/>
          <w:szCs w:val="24"/>
        </w:rPr>
        <w:tab/>
      </w:r>
      <w:r w:rsidR="00957879" w:rsidRPr="00485F8D">
        <w:rPr>
          <w:rStyle w:val="Heading1Char"/>
          <w:b/>
          <w:color w:val="auto"/>
          <w:sz w:val="24"/>
          <w:szCs w:val="24"/>
        </w:rPr>
        <w:t xml:space="preserve">B2: </w:t>
      </w:r>
      <w:r w:rsidR="001727BC">
        <w:rPr>
          <w:rStyle w:val="Heading1Char"/>
          <w:b/>
          <w:color w:val="auto"/>
          <w:sz w:val="24"/>
          <w:szCs w:val="24"/>
        </w:rPr>
        <w:t>Archives and Authority in Nursing History</w:t>
      </w:r>
      <w:r w:rsidR="00957879" w:rsidRPr="00485F8D">
        <w:rPr>
          <w:rStyle w:val="Heading1Char"/>
          <w:color w:val="auto"/>
          <w:sz w:val="24"/>
          <w:szCs w:val="24"/>
        </w:rPr>
        <w:br/>
      </w:r>
      <w:r w:rsidR="00543914" w:rsidRPr="00B12F6A">
        <w:rPr>
          <w:color w:val="auto"/>
          <w:sz w:val="24"/>
          <w:szCs w:val="24"/>
        </w:rPr>
        <w:t>RooM</w:t>
      </w:r>
      <w:r w:rsidR="00543914">
        <w:rPr>
          <w:color w:val="auto"/>
          <w:sz w:val="24"/>
          <w:szCs w:val="24"/>
        </w:rPr>
        <w:tab/>
      </w:r>
      <w:r w:rsidR="00957879" w:rsidRPr="00485F8D">
        <w:rPr>
          <w:rStyle w:val="Heading1Char"/>
          <w:b/>
          <w:color w:val="auto"/>
          <w:sz w:val="24"/>
          <w:szCs w:val="24"/>
        </w:rPr>
        <w:tab/>
      </w:r>
      <w:r w:rsidR="00957879" w:rsidRPr="00485F8D">
        <w:rPr>
          <w:rStyle w:val="Heading1Char"/>
          <w:b/>
          <w:color w:val="auto"/>
          <w:sz w:val="24"/>
          <w:szCs w:val="24"/>
        </w:rPr>
        <w:tab/>
      </w:r>
      <w:r w:rsidR="00957879" w:rsidRPr="000C6BCE">
        <w:rPr>
          <w:rStyle w:val="Heading1Char"/>
          <w:b/>
          <w:color w:val="auto"/>
          <w:sz w:val="24"/>
          <w:szCs w:val="24"/>
        </w:rPr>
        <w:t xml:space="preserve">B2: </w:t>
      </w:r>
      <w:r w:rsidR="000A32CB" w:rsidRPr="000C6BCE">
        <w:rPr>
          <w:rStyle w:val="Heading1Char"/>
          <w:b/>
          <w:color w:val="auto"/>
          <w:sz w:val="24"/>
          <w:szCs w:val="24"/>
        </w:rPr>
        <w:t>Archives et a</w:t>
      </w:r>
      <w:r w:rsidR="003E6251" w:rsidRPr="000C6BCE">
        <w:rPr>
          <w:rStyle w:val="Heading1Char"/>
          <w:b/>
          <w:color w:val="auto"/>
          <w:sz w:val="24"/>
          <w:szCs w:val="24"/>
        </w:rPr>
        <w:t>utorit</w:t>
      </w:r>
      <w:r w:rsidR="003E6251" w:rsidRPr="000C6BCE">
        <w:rPr>
          <w:rStyle w:val="Heading1Char"/>
          <w:rFonts w:cstheme="minorHAnsi"/>
          <w:b/>
          <w:color w:val="auto"/>
          <w:sz w:val="24"/>
          <w:szCs w:val="24"/>
        </w:rPr>
        <w:t>é</w:t>
      </w:r>
      <w:r w:rsidR="000A32CB" w:rsidRPr="000C6BCE">
        <w:rPr>
          <w:rStyle w:val="Heading1Char"/>
          <w:b/>
          <w:color w:val="auto"/>
          <w:sz w:val="24"/>
          <w:szCs w:val="24"/>
        </w:rPr>
        <w:t xml:space="preserve"> en histoire des soins i</w:t>
      </w:r>
      <w:r w:rsidR="003E6251" w:rsidRPr="000C6BCE">
        <w:rPr>
          <w:rStyle w:val="Heading1Char"/>
          <w:b/>
          <w:color w:val="auto"/>
          <w:sz w:val="24"/>
          <w:szCs w:val="24"/>
        </w:rPr>
        <w:t>nfirmiers</w:t>
      </w:r>
    </w:p>
    <w:p w14:paraId="3ECA5955" w14:textId="7825FAD6" w:rsidR="00957879" w:rsidRPr="00C7627E" w:rsidRDefault="00957879" w:rsidP="00957879">
      <w:pPr>
        <w:rPr>
          <w:sz w:val="24"/>
          <w:szCs w:val="24"/>
        </w:rPr>
      </w:pPr>
      <w:r w:rsidRPr="00C7627E">
        <w:rPr>
          <w:sz w:val="24"/>
          <w:szCs w:val="24"/>
        </w:rPr>
        <w:tab/>
      </w:r>
      <w:r w:rsidRPr="00C7627E">
        <w:rPr>
          <w:sz w:val="24"/>
          <w:szCs w:val="24"/>
        </w:rPr>
        <w:tab/>
      </w:r>
      <w:r w:rsidRPr="00C7627E">
        <w:rPr>
          <w:sz w:val="24"/>
          <w:szCs w:val="24"/>
        </w:rPr>
        <w:tab/>
      </w:r>
      <w:r w:rsidR="00F91C8A" w:rsidRPr="00EE2DDE">
        <w:rPr>
          <w:sz w:val="24"/>
          <w:szCs w:val="24"/>
        </w:rPr>
        <w:t>Chair</w:t>
      </w:r>
      <w:r w:rsidR="005C7E60">
        <w:rPr>
          <w:sz w:val="24"/>
          <w:szCs w:val="24"/>
        </w:rPr>
        <w:t>/</w:t>
      </w:r>
      <w:r w:rsidR="004A296D">
        <w:rPr>
          <w:sz w:val="24"/>
          <w:szCs w:val="24"/>
        </w:rPr>
        <w:t>président</w:t>
      </w:r>
      <w:r w:rsidR="00F91C8A" w:rsidRPr="00EE2DDE">
        <w:rPr>
          <w:sz w:val="24"/>
          <w:szCs w:val="24"/>
        </w:rPr>
        <w:t>e</w:t>
      </w:r>
      <w:r w:rsidR="006F4D81" w:rsidRPr="00EE2DDE">
        <w:rPr>
          <w:sz w:val="24"/>
          <w:szCs w:val="24"/>
        </w:rPr>
        <w:t>: Margaret Scaia (University of Victoria)</w:t>
      </w:r>
    </w:p>
    <w:p w14:paraId="73D1F3E2" w14:textId="02988468" w:rsidR="00EB0D5E" w:rsidRPr="00485F8D" w:rsidRDefault="001727BC" w:rsidP="00EB0D5E">
      <w:pPr>
        <w:rPr>
          <w:sz w:val="24"/>
          <w:szCs w:val="24"/>
        </w:rPr>
      </w:pPr>
      <w:r>
        <w:rPr>
          <w:i/>
          <w:sz w:val="24"/>
          <w:szCs w:val="24"/>
        </w:rPr>
        <w:t>Reinterpreting Nursing History Beyond Whiteness</w:t>
      </w:r>
      <w:r w:rsidR="00EB0D5E" w:rsidRPr="00485F8D">
        <w:rPr>
          <w:i/>
          <w:sz w:val="24"/>
          <w:szCs w:val="24"/>
        </w:rPr>
        <w:br/>
      </w:r>
      <w:r>
        <w:rPr>
          <w:sz w:val="24"/>
          <w:szCs w:val="24"/>
        </w:rPr>
        <w:t>Barbra Mann Wall (University of Virginia)</w:t>
      </w:r>
    </w:p>
    <w:p w14:paraId="7425E262" w14:textId="0EAA4982" w:rsidR="001727BC" w:rsidRDefault="001727BC" w:rsidP="00EB0D5E">
      <w:pPr>
        <w:rPr>
          <w:i/>
          <w:sz w:val="24"/>
          <w:szCs w:val="24"/>
        </w:rPr>
      </w:pPr>
      <w:r>
        <w:rPr>
          <w:i/>
          <w:sz w:val="24"/>
          <w:szCs w:val="24"/>
        </w:rPr>
        <w:t>Nurses and Human Experimentation in Twentieth Century United States</w:t>
      </w:r>
      <w:r w:rsidRPr="00485F8D">
        <w:rPr>
          <w:i/>
          <w:sz w:val="24"/>
          <w:szCs w:val="24"/>
        </w:rPr>
        <w:br/>
      </w:r>
      <w:r>
        <w:rPr>
          <w:sz w:val="24"/>
          <w:szCs w:val="24"/>
        </w:rPr>
        <w:t>Cynthia Connolly (University of Pennsylvania)</w:t>
      </w:r>
    </w:p>
    <w:p w14:paraId="2AF08E80" w14:textId="4C774DD3" w:rsidR="00957879" w:rsidRDefault="001727BC" w:rsidP="00813011">
      <w:pPr>
        <w:rPr>
          <w:sz w:val="24"/>
          <w:szCs w:val="24"/>
        </w:rPr>
      </w:pPr>
      <w:r>
        <w:rPr>
          <w:i/>
          <w:sz w:val="24"/>
          <w:szCs w:val="24"/>
        </w:rPr>
        <w:t>Nursing as a Category of Analysis: Visualization and Representation in Iranian Medicine</w:t>
      </w:r>
      <w:r w:rsidR="00EB0D5E" w:rsidRPr="00485F8D">
        <w:rPr>
          <w:i/>
          <w:sz w:val="24"/>
          <w:szCs w:val="24"/>
        </w:rPr>
        <w:br/>
      </w:r>
      <w:r w:rsidR="00EB0D5E" w:rsidRPr="00485F8D">
        <w:rPr>
          <w:sz w:val="24"/>
          <w:szCs w:val="24"/>
        </w:rPr>
        <w:t>Lydia Wytenbroek (</w:t>
      </w:r>
      <w:r>
        <w:rPr>
          <w:sz w:val="24"/>
          <w:szCs w:val="24"/>
        </w:rPr>
        <w:t>University of Virginia)</w:t>
      </w:r>
      <w:r w:rsidR="00030CD5" w:rsidRPr="00485F8D">
        <w:rPr>
          <w:sz w:val="24"/>
          <w:szCs w:val="24"/>
        </w:rPr>
        <w:br/>
      </w:r>
    </w:p>
    <w:p w14:paraId="17F165F5" w14:textId="0E5C842A" w:rsidR="001D689E" w:rsidRDefault="001D689E" w:rsidP="00813011">
      <w:pPr>
        <w:rPr>
          <w:sz w:val="24"/>
          <w:szCs w:val="24"/>
        </w:rPr>
      </w:pPr>
    </w:p>
    <w:p w14:paraId="0E46F848" w14:textId="77777777" w:rsidR="00CA6EA2" w:rsidRDefault="00CA6EA2" w:rsidP="00813011">
      <w:pPr>
        <w:rPr>
          <w:sz w:val="24"/>
          <w:szCs w:val="24"/>
        </w:rPr>
      </w:pPr>
    </w:p>
    <w:p w14:paraId="47D82AA8" w14:textId="4AE79465" w:rsidR="001D689E" w:rsidRDefault="001D689E" w:rsidP="00813011">
      <w:pPr>
        <w:rPr>
          <w:sz w:val="24"/>
          <w:szCs w:val="24"/>
        </w:rPr>
      </w:pPr>
    </w:p>
    <w:p w14:paraId="3134D6B6" w14:textId="77777777" w:rsidR="000C6BCE" w:rsidRDefault="000C6BCE" w:rsidP="00813011">
      <w:pPr>
        <w:rPr>
          <w:sz w:val="24"/>
          <w:szCs w:val="24"/>
        </w:rPr>
      </w:pPr>
    </w:p>
    <w:p w14:paraId="05B51B5B" w14:textId="13A8C8EA" w:rsidR="00A97BE5" w:rsidRPr="00FF467B" w:rsidRDefault="005C704C" w:rsidP="001D689E">
      <w:pPr>
        <w:jc w:val="center"/>
        <w:rPr>
          <w:sz w:val="24"/>
          <w:szCs w:val="24"/>
          <w:lang w:val="fr-CA"/>
        </w:rPr>
      </w:pPr>
      <w:r w:rsidRPr="00FF467B">
        <w:rPr>
          <w:sz w:val="24"/>
          <w:szCs w:val="24"/>
          <w:lang w:val="fr-CA"/>
        </w:rPr>
        <w:t>* Eligible for student prizes  |  Admissible aux prix étudiants</w:t>
      </w:r>
    </w:p>
    <w:p w14:paraId="0B692057" w14:textId="18F0F9EF" w:rsidR="000C6BCE" w:rsidRPr="00FF467B" w:rsidRDefault="000C6BCE" w:rsidP="001D689E">
      <w:pPr>
        <w:jc w:val="center"/>
        <w:rPr>
          <w:sz w:val="24"/>
          <w:szCs w:val="24"/>
          <w:lang w:val="fr-CA"/>
        </w:rPr>
      </w:pPr>
    </w:p>
    <w:p w14:paraId="33307295" w14:textId="4DC0E47C" w:rsidR="0047566D" w:rsidRDefault="00CC4FE4" w:rsidP="000C6BCE">
      <w:pPr>
        <w:pStyle w:val="Heading1"/>
        <w:shd w:val="clear" w:color="auto" w:fill="404040" w:themeFill="text2" w:themeFillTint="BF"/>
        <w:jc w:val="center"/>
        <w:rPr>
          <w:b/>
          <w:sz w:val="28"/>
          <w:szCs w:val="28"/>
        </w:rPr>
      </w:pPr>
      <w:r w:rsidRPr="00485F8D">
        <w:rPr>
          <w:b/>
          <w:sz w:val="28"/>
          <w:szCs w:val="28"/>
        </w:rPr>
        <w:lastRenderedPageBreak/>
        <w:t xml:space="preserve">Saturday </w:t>
      </w:r>
      <w:r w:rsidR="00FA215F">
        <w:rPr>
          <w:b/>
          <w:sz w:val="28"/>
          <w:szCs w:val="28"/>
        </w:rPr>
        <w:t>June 1</w:t>
      </w:r>
      <w:r w:rsidRPr="00485F8D">
        <w:rPr>
          <w:b/>
          <w:sz w:val="28"/>
          <w:szCs w:val="28"/>
        </w:rPr>
        <w:t xml:space="preserve">  |  samedi </w:t>
      </w:r>
      <w:r w:rsidR="00FA215F">
        <w:rPr>
          <w:b/>
          <w:sz w:val="28"/>
          <w:szCs w:val="28"/>
        </w:rPr>
        <w:t>1</w:t>
      </w:r>
      <w:r w:rsidR="004A296D" w:rsidRPr="005C7E60">
        <w:rPr>
          <w:b/>
          <w:sz w:val="28"/>
          <w:szCs w:val="28"/>
          <w:vertAlign w:val="superscript"/>
        </w:rPr>
        <w:t>er</w:t>
      </w:r>
      <w:r w:rsidR="00FA215F">
        <w:rPr>
          <w:b/>
          <w:sz w:val="28"/>
          <w:szCs w:val="28"/>
        </w:rPr>
        <w:t xml:space="preserve"> Juin</w:t>
      </w:r>
    </w:p>
    <w:p w14:paraId="68C7C4B0" w14:textId="77777777" w:rsidR="009849EF" w:rsidRPr="009849EF" w:rsidRDefault="009849EF" w:rsidP="009849EF"/>
    <w:p w14:paraId="63407951" w14:textId="02D1CC19" w:rsidR="009E3D9A" w:rsidRPr="00485F8D" w:rsidRDefault="009E3D9A" w:rsidP="009E3D9A">
      <w:pPr>
        <w:pStyle w:val="Heading1"/>
        <w:rPr>
          <w:sz w:val="24"/>
          <w:szCs w:val="24"/>
        </w:rPr>
      </w:pPr>
      <w:r w:rsidRPr="00485F8D">
        <w:rPr>
          <w:rStyle w:val="Heading1Char"/>
          <w:color w:val="auto"/>
          <w:sz w:val="24"/>
          <w:szCs w:val="24"/>
        </w:rPr>
        <w:t>1</w:t>
      </w:r>
      <w:r>
        <w:rPr>
          <w:rStyle w:val="Heading1Char"/>
          <w:color w:val="auto"/>
          <w:sz w:val="24"/>
          <w:szCs w:val="24"/>
        </w:rPr>
        <w:t>3</w:t>
      </w:r>
      <w:r w:rsidRPr="00485F8D">
        <w:rPr>
          <w:rStyle w:val="Heading1Char"/>
          <w:color w:val="auto"/>
          <w:sz w:val="24"/>
          <w:szCs w:val="24"/>
        </w:rPr>
        <w:t>:</w:t>
      </w:r>
      <w:r>
        <w:rPr>
          <w:rStyle w:val="Heading1Char"/>
          <w:color w:val="auto"/>
          <w:sz w:val="24"/>
          <w:szCs w:val="24"/>
        </w:rPr>
        <w:t>30 – 15:00</w:t>
      </w:r>
      <w:r>
        <w:rPr>
          <w:rStyle w:val="Heading1Char"/>
          <w:color w:val="auto"/>
          <w:sz w:val="24"/>
          <w:szCs w:val="24"/>
        </w:rPr>
        <w:tab/>
      </w:r>
      <w:r>
        <w:rPr>
          <w:rStyle w:val="Heading1Char"/>
          <w:b/>
          <w:color w:val="auto"/>
          <w:sz w:val="24"/>
          <w:szCs w:val="24"/>
        </w:rPr>
        <w:t>B3</w:t>
      </w:r>
      <w:r w:rsidRPr="00485F8D">
        <w:rPr>
          <w:rStyle w:val="Heading1Char"/>
          <w:b/>
          <w:color w:val="auto"/>
          <w:sz w:val="24"/>
          <w:szCs w:val="24"/>
        </w:rPr>
        <w:t xml:space="preserve">: </w:t>
      </w:r>
      <w:r>
        <w:rPr>
          <w:rStyle w:val="Heading1Char"/>
          <w:b/>
          <w:color w:val="auto"/>
          <w:sz w:val="24"/>
          <w:szCs w:val="24"/>
        </w:rPr>
        <w:t xml:space="preserve">Medicine and Moral Reform </w:t>
      </w:r>
      <w:r w:rsidRPr="00485F8D">
        <w:rPr>
          <w:rStyle w:val="Heading1Char"/>
          <w:color w:val="auto"/>
          <w:sz w:val="24"/>
          <w:szCs w:val="24"/>
        </w:rPr>
        <w:br/>
      </w:r>
      <w:r w:rsidRPr="00B12F6A">
        <w:rPr>
          <w:color w:val="auto"/>
          <w:sz w:val="24"/>
          <w:szCs w:val="24"/>
        </w:rPr>
        <w:t>RooM</w:t>
      </w:r>
      <w:r>
        <w:rPr>
          <w:color w:val="auto"/>
          <w:sz w:val="24"/>
          <w:szCs w:val="24"/>
        </w:rPr>
        <w:tab/>
      </w:r>
      <w:r>
        <w:rPr>
          <w:color w:val="auto"/>
          <w:sz w:val="24"/>
          <w:szCs w:val="24"/>
        </w:rPr>
        <w:tab/>
      </w:r>
      <w:r w:rsidRPr="00485F8D">
        <w:rPr>
          <w:rStyle w:val="Heading1Char"/>
          <w:b/>
          <w:color w:val="auto"/>
          <w:sz w:val="24"/>
          <w:szCs w:val="24"/>
        </w:rPr>
        <w:tab/>
      </w:r>
      <w:r>
        <w:rPr>
          <w:rStyle w:val="Heading1Char"/>
          <w:b/>
          <w:color w:val="auto"/>
          <w:sz w:val="24"/>
          <w:szCs w:val="24"/>
        </w:rPr>
        <w:t>B3</w:t>
      </w:r>
      <w:r w:rsidRPr="000C6BCE">
        <w:rPr>
          <w:rStyle w:val="Heading1Char"/>
          <w:b/>
          <w:color w:val="auto"/>
          <w:sz w:val="24"/>
          <w:szCs w:val="24"/>
        </w:rPr>
        <w:t>: M</w:t>
      </w:r>
      <w:r w:rsidRPr="000C6BCE">
        <w:rPr>
          <w:rStyle w:val="Heading1Char"/>
          <w:rFonts w:cstheme="minorHAnsi"/>
          <w:b/>
          <w:color w:val="auto"/>
          <w:sz w:val="24"/>
          <w:szCs w:val="24"/>
        </w:rPr>
        <w:t>é</w:t>
      </w:r>
      <w:r w:rsidRPr="000C6BCE">
        <w:rPr>
          <w:rStyle w:val="Heading1Char"/>
          <w:b/>
          <w:color w:val="auto"/>
          <w:sz w:val="24"/>
          <w:szCs w:val="24"/>
        </w:rPr>
        <w:t>decine et r</w:t>
      </w:r>
      <w:r w:rsidRPr="000C6BCE">
        <w:rPr>
          <w:rStyle w:val="Heading1Char"/>
          <w:rFonts w:cstheme="minorHAnsi"/>
          <w:b/>
          <w:color w:val="auto"/>
          <w:sz w:val="24"/>
          <w:szCs w:val="24"/>
        </w:rPr>
        <w:t>é</w:t>
      </w:r>
      <w:r w:rsidRPr="000C6BCE">
        <w:rPr>
          <w:rStyle w:val="Heading1Char"/>
          <w:b/>
          <w:color w:val="auto"/>
          <w:sz w:val="24"/>
          <w:szCs w:val="24"/>
        </w:rPr>
        <w:t>forme morale</w:t>
      </w:r>
    </w:p>
    <w:p w14:paraId="3B7B0466" w14:textId="77777777" w:rsidR="009E3D9A" w:rsidRPr="00485F8D" w:rsidRDefault="009E3D9A" w:rsidP="009E3D9A">
      <w:pPr>
        <w:rPr>
          <w:sz w:val="24"/>
          <w:szCs w:val="24"/>
        </w:rPr>
      </w:pPr>
      <w:r w:rsidRPr="00485F8D">
        <w:rPr>
          <w:sz w:val="24"/>
          <w:szCs w:val="24"/>
        </w:rPr>
        <w:tab/>
      </w:r>
      <w:r w:rsidRPr="00485F8D">
        <w:rPr>
          <w:sz w:val="24"/>
          <w:szCs w:val="24"/>
        </w:rPr>
        <w:tab/>
      </w:r>
      <w:r w:rsidRPr="00485F8D">
        <w:rPr>
          <w:sz w:val="24"/>
          <w:szCs w:val="24"/>
        </w:rPr>
        <w:tab/>
      </w:r>
      <w:r w:rsidRPr="001578D9">
        <w:rPr>
          <w:sz w:val="24"/>
          <w:szCs w:val="24"/>
        </w:rPr>
        <w:t>Chair</w:t>
      </w:r>
      <w:r>
        <w:rPr>
          <w:sz w:val="24"/>
          <w:szCs w:val="24"/>
        </w:rPr>
        <w:t>/président</w:t>
      </w:r>
      <w:r w:rsidRPr="001578D9">
        <w:rPr>
          <w:sz w:val="24"/>
          <w:szCs w:val="24"/>
        </w:rPr>
        <w:t>e: Megan Davies (York University)</w:t>
      </w:r>
    </w:p>
    <w:p w14:paraId="79648D13" w14:textId="77777777" w:rsidR="009E3D9A" w:rsidRPr="00485F8D" w:rsidRDefault="009E3D9A" w:rsidP="009E3D9A">
      <w:pPr>
        <w:rPr>
          <w:sz w:val="24"/>
          <w:szCs w:val="24"/>
        </w:rPr>
      </w:pPr>
      <w:r>
        <w:rPr>
          <w:i/>
          <w:sz w:val="24"/>
          <w:szCs w:val="24"/>
        </w:rPr>
        <w:t>Institutions of Moral Reform: Examining the Relationship between the Kingston Penitentiary and Rockwood Asylum, 1855-1918*</w:t>
      </w:r>
      <w:r w:rsidRPr="00485F8D">
        <w:rPr>
          <w:i/>
          <w:sz w:val="24"/>
          <w:szCs w:val="24"/>
        </w:rPr>
        <w:br/>
      </w:r>
      <w:r>
        <w:rPr>
          <w:sz w:val="24"/>
          <w:szCs w:val="24"/>
        </w:rPr>
        <w:t>Chantal Valiquette (Queen’s University)</w:t>
      </w:r>
    </w:p>
    <w:p w14:paraId="218511CF" w14:textId="77777777" w:rsidR="009E3D9A" w:rsidRPr="00485F8D" w:rsidRDefault="009E3D9A" w:rsidP="009E3D9A">
      <w:pPr>
        <w:rPr>
          <w:sz w:val="24"/>
          <w:szCs w:val="24"/>
        </w:rPr>
      </w:pPr>
      <w:r>
        <w:rPr>
          <w:i/>
          <w:sz w:val="24"/>
          <w:szCs w:val="24"/>
        </w:rPr>
        <w:t>“Life with Love for Me Is Impossible”: Exploring Intersecting Discourses in Patient and Practitioner Understandings of Homosexuality at Hollywood Hospital, 1955-1973*</w:t>
      </w:r>
      <w:r w:rsidRPr="00485F8D">
        <w:rPr>
          <w:i/>
          <w:sz w:val="24"/>
          <w:szCs w:val="24"/>
        </w:rPr>
        <w:br/>
      </w:r>
      <w:r>
        <w:rPr>
          <w:sz w:val="24"/>
          <w:szCs w:val="24"/>
        </w:rPr>
        <w:t>Andrea Ens (University of Saskatchewan)</w:t>
      </w:r>
    </w:p>
    <w:p w14:paraId="75A5587C" w14:textId="0908E814" w:rsidR="009E3D9A" w:rsidRDefault="009E3D9A" w:rsidP="009E3D9A">
      <w:pPr>
        <w:rPr>
          <w:sz w:val="24"/>
          <w:szCs w:val="24"/>
        </w:rPr>
      </w:pPr>
      <w:r>
        <w:rPr>
          <w:i/>
          <w:sz w:val="24"/>
          <w:szCs w:val="24"/>
        </w:rPr>
        <w:t>Youth Authorities, Treatment, and Conversations about Juvenile Justice in the US in the 1960s and 1970s*</w:t>
      </w:r>
      <w:r w:rsidRPr="00485F8D">
        <w:rPr>
          <w:i/>
          <w:sz w:val="24"/>
          <w:szCs w:val="24"/>
        </w:rPr>
        <w:br/>
      </w:r>
      <w:r>
        <w:rPr>
          <w:sz w:val="24"/>
          <w:szCs w:val="24"/>
        </w:rPr>
        <w:t>Erin Lux (University of Strathclyde)</w:t>
      </w:r>
    </w:p>
    <w:p w14:paraId="5AF6BC57" w14:textId="77777777" w:rsidR="00AB385E" w:rsidRDefault="00AB385E" w:rsidP="00752374">
      <w:pPr>
        <w:rPr>
          <w:sz w:val="24"/>
          <w:szCs w:val="24"/>
        </w:rPr>
      </w:pPr>
    </w:p>
    <w:p w14:paraId="46A444B9" w14:textId="596A8DD1" w:rsidR="00CF73C2" w:rsidRPr="00FF467B" w:rsidRDefault="00380B12" w:rsidP="00380B12">
      <w:pPr>
        <w:rPr>
          <w:sz w:val="24"/>
          <w:szCs w:val="24"/>
          <w:lang w:val="fr-CA"/>
        </w:rPr>
      </w:pPr>
      <w:r w:rsidRPr="00FF467B">
        <w:rPr>
          <w:sz w:val="24"/>
          <w:szCs w:val="24"/>
          <w:lang w:val="fr-CA"/>
        </w:rPr>
        <w:t>15:00 – 15:30</w:t>
      </w:r>
      <w:r w:rsidRPr="00FF467B">
        <w:rPr>
          <w:sz w:val="24"/>
          <w:szCs w:val="24"/>
          <w:lang w:val="fr-CA"/>
        </w:rPr>
        <w:tab/>
      </w:r>
      <w:r w:rsidRPr="00FF467B">
        <w:rPr>
          <w:sz w:val="24"/>
          <w:szCs w:val="24"/>
          <w:lang w:val="fr-CA"/>
        </w:rPr>
        <w:tab/>
      </w:r>
      <w:r w:rsidRPr="00FF467B">
        <w:rPr>
          <w:b/>
          <w:sz w:val="28"/>
          <w:szCs w:val="28"/>
          <w:lang w:val="fr-CA"/>
        </w:rPr>
        <w:t>Coffee &amp; Networking</w:t>
      </w:r>
      <w:r w:rsidR="00BE7C9C" w:rsidRPr="00FF467B">
        <w:rPr>
          <w:b/>
          <w:sz w:val="28"/>
          <w:szCs w:val="28"/>
          <w:lang w:val="fr-CA"/>
        </w:rPr>
        <w:t xml:space="preserve">  |  </w:t>
      </w:r>
      <w:r w:rsidR="00091865" w:rsidRPr="00FF467B">
        <w:rPr>
          <w:b/>
          <w:sz w:val="28"/>
          <w:szCs w:val="28"/>
          <w:lang w:val="fr-CA"/>
        </w:rPr>
        <w:t>Café et réseautage</w:t>
      </w:r>
      <w:r w:rsidR="00A57375" w:rsidRPr="00FF467B">
        <w:rPr>
          <w:sz w:val="24"/>
          <w:szCs w:val="24"/>
          <w:lang w:val="fr-CA"/>
        </w:rPr>
        <w:br/>
      </w:r>
      <w:r w:rsidR="00543914" w:rsidRPr="00B12F6A">
        <w:rPr>
          <w:sz w:val="24"/>
          <w:szCs w:val="24"/>
          <w:lang w:val="fr-CA"/>
        </w:rPr>
        <w:t>ROOM</w:t>
      </w:r>
    </w:p>
    <w:p w14:paraId="0B00AD3F" w14:textId="77777777" w:rsidR="00C005E1" w:rsidRPr="00FF467B" w:rsidRDefault="00C005E1" w:rsidP="00380B12">
      <w:pPr>
        <w:rPr>
          <w:sz w:val="24"/>
          <w:szCs w:val="24"/>
          <w:lang w:val="fr-CA"/>
        </w:rPr>
      </w:pPr>
    </w:p>
    <w:p w14:paraId="4ED91876" w14:textId="77777777" w:rsidR="00C005E1" w:rsidRPr="00FF467B" w:rsidRDefault="00C005E1" w:rsidP="00C005E1">
      <w:pPr>
        <w:rPr>
          <w:b/>
          <w:sz w:val="24"/>
          <w:szCs w:val="24"/>
          <w:lang w:val="fr-CA"/>
        </w:rPr>
      </w:pPr>
      <w:r w:rsidRPr="00FF467B">
        <w:rPr>
          <w:sz w:val="24"/>
          <w:szCs w:val="24"/>
          <w:lang w:val="fr-CA"/>
        </w:rPr>
        <w:t>15:30 – 17:00</w:t>
      </w:r>
      <w:r w:rsidRPr="00FF467B">
        <w:rPr>
          <w:sz w:val="24"/>
          <w:szCs w:val="24"/>
          <w:lang w:val="fr-CA"/>
        </w:rPr>
        <w:tab/>
      </w:r>
      <w:r w:rsidRPr="00FF467B">
        <w:rPr>
          <w:sz w:val="24"/>
          <w:szCs w:val="24"/>
          <w:lang w:val="fr-CA"/>
        </w:rPr>
        <w:tab/>
      </w:r>
      <w:r w:rsidRPr="00FF467B">
        <w:rPr>
          <w:b/>
          <w:sz w:val="28"/>
          <w:szCs w:val="28"/>
          <w:lang w:val="fr-CA"/>
        </w:rPr>
        <w:t>Concurrent Sessions  |  C1 – C3  |  Séances simultanées</w:t>
      </w:r>
    </w:p>
    <w:p w14:paraId="798C4F50" w14:textId="77777777" w:rsidR="00C005E1" w:rsidRPr="00FF467B" w:rsidRDefault="00C005E1" w:rsidP="00C005E1">
      <w:pPr>
        <w:rPr>
          <w:sz w:val="24"/>
          <w:szCs w:val="24"/>
          <w:lang w:val="fr-CA"/>
        </w:rPr>
      </w:pPr>
    </w:p>
    <w:p w14:paraId="16CBB836" w14:textId="0520BC93" w:rsidR="00C005E1" w:rsidRPr="00485F8D" w:rsidRDefault="00C005E1" w:rsidP="00C005E1">
      <w:pPr>
        <w:pStyle w:val="Heading1"/>
        <w:rPr>
          <w:sz w:val="24"/>
          <w:szCs w:val="24"/>
        </w:rPr>
      </w:pPr>
      <w:r>
        <w:rPr>
          <w:rStyle w:val="Heading1Char"/>
          <w:color w:val="auto"/>
          <w:sz w:val="24"/>
          <w:szCs w:val="24"/>
        </w:rPr>
        <w:t>15:30 – 17:00</w:t>
      </w:r>
      <w:r>
        <w:rPr>
          <w:rStyle w:val="Heading1Char"/>
          <w:color w:val="auto"/>
          <w:sz w:val="24"/>
          <w:szCs w:val="24"/>
        </w:rPr>
        <w:tab/>
      </w:r>
      <w:r w:rsidRPr="00485F8D">
        <w:rPr>
          <w:rStyle w:val="Heading1Char"/>
          <w:b/>
          <w:color w:val="auto"/>
          <w:sz w:val="24"/>
          <w:szCs w:val="24"/>
        </w:rPr>
        <w:t xml:space="preserve">C1: </w:t>
      </w:r>
      <w:r>
        <w:rPr>
          <w:rStyle w:val="Heading1Char"/>
          <w:b/>
          <w:color w:val="auto"/>
          <w:sz w:val="24"/>
          <w:szCs w:val="24"/>
        </w:rPr>
        <w:t xml:space="preserve">Settler-Colonialism and Indigenous Health </w:t>
      </w:r>
      <w:r w:rsidRPr="00485F8D">
        <w:rPr>
          <w:rStyle w:val="Heading1Char"/>
          <w:color w:val="auto"/>
          <w:sz w:val="24"/>
          <w:szCs w:val="24"/>
        </w:rPr>
        <w:br/>
      </w:r>
      <w:r w:rsidR="00543914" w:rsidRPr="00B12F6A">
        <w:rPr>
          <w:color w:val="auto"/>
          <w:sz w:val="24"/>
          <w:szCs w:val="24"/>
        </w:rPr>
        <w:t>RooM</w:t>
      </w:r>
      <w:r>
        <w:rPr>
          <w:color w:val="auto"/>
          <w:sz w:val="24"/>
          <w:szCs w:val="24"/>
        </w:rPr>
        <w:tab/>
      </w:r>
      <w:r w:rsidRPr="00485F8D">
        <w:rPr>
          <w:rStyle w:val="Heading1Char"/>
          <w:b/>
          <w:color w:val="auto"/>
          <w:sz w:val="24"/>
          <w:szCs w:val="24"/>
        </w:rPr>
        <w:tab/>
      </w:r>
      <w:r w:rsidRPr="00485F8D">
        <w:rPr>
          <w:rStyle w:val="Heading1Char"/>
          <w:b/>
          <w:color w:val="auto"/>
          <w:sz w:val="24"/>
          <w:szCs w:val="24"/>
        </w:rPr>
        <w:tab/>
      </w:r>
      <w:r w:rsidRPr="000C6BCE">
        <w:rPr>
          <w:rStyle w:val="Heading1Char"/>
          <w:b/>
          <w:color w:val="auto"/>
          <w:sz w:val="24"/>
          <w:szCs w:val="24"/>
        </w:rPr>
        <w:t>C1:</w:t>
      </w:r>
      <w:r w:rsidR="00262053" w:rsidRPr="000C6BCE">
        <w:rPr>
          <w:rStyle w:val="Heading1Char"/>
          <w:b/>
          <w:color w:val="auto"/>
          <w:sz w:val="24"/>
          <w:szCs w:val="24"/>
        </w:rPr>
        <w:t xml:space="preserve"> </w:t>
      </w:r>
      <w:r w:rsidR="000A32CB" w:rsidRPr="000C6BCE">
        <w:rPr>
          <w:rStyle w:val="Heading1Char"/>
          <w:b/>
          <w:color w:val="auto"/>
          <w:sz w:val="24"/>
          <w:szCs w:val="24"/>
        </w:rPr>
        <w:t>Colonialisme et s</w:t>
      </w:r>
      <w:r w:rsidR="00F05DDE" w:rsidRPr="000C6BCE">
        <w:rPr>
          <w:rStyle w:val="Heading1Char"/>
          <w:b/>
          <w:color w:val="auto"/>
          <w:sz w:val="24"/>
          <w:szCs w:val="24"/>
        </w:rPr>
        <w:t>ant</w:t>
      </w:r>
      <w:r w:rsidR="00F05DDE" w:rsidRPr="000C6BCE">
        <w:rPr>
          <w:rStyle w:val="Heading1Char"/>
          <w:rFonts w:cstheme="minorHAnsi"/>
          <w:b/>
          <w:color w:val="auto"/>
          <w:sz w:val="24"/>
          <w:szCs w:val="24"/>
        </w:rPr>
        <w:t>é</w:t>
      </w:r>
      <w:r w:rsidR="000A32CB" w:rsidRPr="000C6BCE">
        <w:rPr>
          <w:rStyle w:val="Heading1Char"/>
          <w:b/>
          <w:color w:val="auto"/>
          <w:sz w:val="24"/>
          <w:szCs w:val="24"/>
        </w:rPr>
        <w:t xml:space="preserve"> a</w:t>
      </w:r>
      <w:r w:rsidR="00F05DDE" w:rsidRPr="000C6BCE">
        <w:rPr>
          <w:rStyle w:val="Heading1Char"/>
          <w:b/>
          <w:color w:val="auto"/>
          <w:sz w:val="24"/>
          <w:szCs w:val="24"/>
        </w:rPr>
        <w:t>utoch</w:t>
      </w:r>
      <w:r w:rsidR="00262053" w:rsidRPr="000C6BCE">
        <w:rPr>
          <w:rStyle w:val="Heading1Char"/>
          <w:b/>
          <w:color w:val="auto"/>
          <w:sz w:val="24"/>
          <w:szCs w:val="24"/>
        </w:rPr>
        <w:t>t</w:t>
      </w:r>
      <w:r w:rsidR="00F05DDE" w:rsidRPr="000C6BCE">
        <w:rPr>
          <w:rStyle w:val="Heading1Char"/>
          <w:b/>
          <w:color w:val="auto"/>
          <w:sz w:val="24"/>
          <w:szCs w:val="24"/>
        </w:rPr>
        <w:t>one</w:t>
      </w:r>
      <w:r w:rsidR="00F05DDE">
        <w:rPr>
          <w:rStyle w:val="Heading1Char"/>
          <w:b/>
          <w:color w:val="auto"/>
          <w:sz w:val="24"/>
          <w:szCs w:val="24"/>
        </w:rPr>
        <w:t xml:space="preserve"> </w:t>
      </w:r>
    </w:p>
    <w:p w14:paraId="2066A4BE" w14:textId="3A1A608B" w:rsidR="00C005E1" w:rsidRPr="00485F8D" w:rsidRDefault="00C005E1" w:rsidP="00C005E1">
      <w:pPr>
        <w:rPr>
          <w:sz w:val="24"/>
          <w:szCs w:val="24"/>
        </w:rPr>
      </w:pPr>
      <w:r w:rsidRPr="00485F8D">
        <w:rPr>
          <w:sz w:val="24"/>
          <w:szCs w:val="24"/>
        </w:rPr>
        <w:tab/>
      </w:r>
      <w:r w:rsidRPr="00485F8D">
        <w:rPr>
          <w:sz w:val="24"/>
          <w:szCs w:val="24"/>
        </w:rPr>
        <w:tab/>
      </w:r>
      <w:r w:rsidRPr="00485F8D">
        <w:rPr>
          <w:sz w:val="24"/>
          <w:szCs w:val="24"/>
        </w:rPr>
        <w:tab/>
      </w:r>
      <w:r w:rsidRPr="00703E51">
        <w:rPr>
          <w:sz w:val="24"/>
          <w:szCs w:val="24"/>
        </w:rPr>
        <w:t>Chair</w:t>
      </w:r>
      <w:r w:rsidR="00DF38B6">
        <w:rPr>
          <w:sz w:val="24"/>
          <w:szCs w:val="24"/>
        </w:rPr>
        <w:t>/</w:t>
      </w:r>
      <w:r w:rsidR="004A296D">
        <w:rPr>
          <w:sz w:val="24"/>
          <w:szCs w:val="24"/>
        </w:rPr>
        <w:t>présidente</w:t>
      </w:r>
      <w:r w:rsidRPr="00703E51">
        <w:rPr>
          <w:sz w:val="24"/>
          <w:szCs w:val="24"/>
        </w:rPr>
        <w:t>: Maureen Lux (Brock University)</w:t>
      </w:r>
    </w:p>
    <w:p w14:paraId="1CCADE8C" w14:textId="77777777" w:rsidR="00C005E1" w:rsidRPr="008C276B" w:rsidRDefault="00C005E1" w:rsidP="00C005E1">
      <w:pPr>
        <w:rPr>
          <w:i/>
          <w:sz w:val="24"/>
          <w:szCs w:val="24"/>
        </w:rPr>
      </w:pPr>
      <w:r>
        <w:rPr>
          <w:i/>
          <w:sz w:val="24"/>
          <w:szCs w:val="24"/>
        </w:rPr>
        <w:t>Unsettled Minds: The Experience of Female Aboriginal Patients in B.C. Mental Hospitals, 1901-1936</w:t>
      </w:r>
      <w:r w:rsidRPr="00485F8D">
        <w:rPr>
          <w:i/>
          <w:sz w:val="24"/>
          <w:szCs w:val="24"/>
        </w:rPr>
        <w:br/>
      </w:r>
      <w:r>
        <w:rPr>
          <w:sz w:val="24"/>
          <w:szCs w:val="24"/>
        </w:rPr>
        <w:t>Kathryn McKay (Corpus Christi/St. Mark’s College, University of British Columbia)</w:t>
      </w:r>
    </w:p>
    <w:p w14:paraId="1B7D6836" w14:textId="0ECC1991" w:rsidR="000C6BCE" w:rsidRDefault="00C005E1" w:rsidP="00244422">
      <w:pPr>
        <w:rPr>
          <w:sz w:val="24"/>
          <w:szCs w:val="24"/>
        </w:rPr>
      </w:pPr>
      <w:r>
        <w:rPr>
          <w:i/>
          <w:sz w:val="24"/>
          <w:szCs w:val="24"/>
        </w:rPr>
        <w:t>“By Their Own Efforts”: Alcohol Abuse and Disease Concepts in Ontario’s Colonial Past, 1945-1980*</w:t>
      </w:r>
      <w:r w:rsidRPr="00485F8D">
        <w:rPr>
          <w:i/>
          <w:sz w:val="24"/>
          <w:szCs w:val="24"/>
        </w:rPr>
        <w:br/>
      </w:r>
      <w:r>
        <w:rPr>
          <w:sz w:val="24"/>
          <w:szCs w:val="24"/>
        </w:rPr>
        <w:t>Lucy Vorobej (University of Waterloo)</w:t>
      </w:r>
    </w:p>
    <w:p w14:paraId="6E8F24CF" w14:textId="28EEF427" w:rsidR="000C6BCE" w:rsidRPr="000C6BCE" w:rsidRDefault="000C6BCE" w:rsidP="000C6BCE">
      <w:pPr>
        <w:jc w:val="center"/>
        <w:rPr>
          <w:sz w:val="24"/>
          <w:szCs w:val="24"/>
          <w:lang w:val="fr-CA"/>
        </w:rPr>
      </w:pPr>
      <w:r w:rsidRPr="00FF467B">
        <w:rPr>
          <w:sz w:val="24"/>
          <w:szCs w:val="24"/>
          <w:lang w:val="fr-CA"/>
        </w:rPr>
        <w:t>* Eligible for student prizes  |  Admissible aux prix étudiants</w:t>
      </w:r>
    </w:p>
    <w:p w14:paraId="3705B9B4" w14:textId="70C64B89" w:rsidR="006C3A67" w:rsidRDefault="00244422" w:rsidP="00C005E1">
      <w:pPr>
        <w:pStyle w:val="Heading1"/>
        <w:shd w:val="clear" w:color="auto" w:fill="404040" w:themeFill="text2" w:themeFillTint="BF"/>
        <w:jc w:val="center"/>
        <w:rPr>
          <w:b/>
          <w:sz w:val="28"/>
          <w:szCs w:val="28"/>
        </w:rPr>
      </w:pPr>
      <w:r>
        <w:rPr>
          <w:b/>
          <w:sz w:val="28"/>
          <w:szCs w:val="28"/>
        </w:rPr>
        <w:lastRenderedPageBreak/>
        <w:t>Saturday June 1</w:t>
      </w:r>
      <w:r w:rsidRPr="00485F8D">
        <w:rPr>
          <w:b/>
          <w:sz w:val="28"/>
          <w:szCs w:val="28"/>
        </w:rPr>
        <w:t xml:space="preserve">  |  samedi </w:t>
      </w:r>
      <w:r>
        <w:rPr>
          <w:b/>
          <w:sz w:val="28"/>
          <w:szCs w:val="28"/>
        </w:rPr>
        <w:t>1</w:t>
      </w:r>
      <w:r w:rsidR="004A296D" w:rsidRPr="00167B17">
        <w:rPr>
          <w:b/>
          <w:sz w:val="28"/>
          <w:szCs w:val="28"/>
          <w:vertAlign w:val="superscript"/>
        </w:rPr>
        <w:t>ER</w:t>
      </w:r>
      <w:r>
        <w:rPr>
          <w:b/>
          <w:sz w:val="28"/>
          <w:szCs w:val="28"/>
        </w:rPr>
        <w:t xml:space="preserve"> Juin</w:t>
      </w:r>
    </w:p>
    <w:p w14:paraId="142DBAE7" w14:textId="77777777" w:rsidR="00C005E1" w:rsidRPr="00C005E1" w:rsidRDefault="00C005E1" w:rsidP="00C005E1"/>
    <w:p w14:paraId="774D974E" w14:textId="5B66FE45" w:rsidR="009E3D9A" w:rsidRPr="00A42032" w:rsidRDefault="009E3D9A" w:rsidP="009E3D9A">
      <w:pPr>
        <w:pStyle w:val="Heading1"/>
        <w:rPr>
          <w:sz w:val="24"/>
          <w:szCs w:val="24"/>
        </w:rPr>
      </w:pPr>
      <w:r>
        <w:rPr>
          <w:rStyle w:val="Heading1Char"/>
          <w:color w:val="auto"/>
          <w:sz w:val="24"/>
          <w:szCs w:val="24"/>
        </w:rPr>
        <w:t>15:30 – 17</w:t>
      </w:r>
      <w:r w:rsidRPr="00A42032">
        <w:rPr>
          <w:rStyle w:val="Heading1Char"/>
          <w:color w:val="auto"/>
          <w:sz w:val="24"/>
          <w:szCs w:val="24"/>
        </w:rPr>
        <w:t>:00</w:t>
      </w:r>
      <w:r w:rsidRPr="00A42032">
        <w:rPr>
          <w:rStyle w:val="Heading1Char"/>
          <w:color w:val="auto"/>
          <w:sz w:val="24"/>
          <w:szCs w:val="24"/>
        </w:rPr>
        <w:tab/>
      </w:r>
      <w:r>
        <w:rPr>
          <w:rStyle w:val="Heading1Char"/>
          <w:b/>
          <w:color w:val="auto"/>
          <w:sz w:val="24"/>
          <w:szCs w:val="24"/>
        </w:rPr>
        <w:t>C2</w:t>
      </w:r>
      <w:r w:rsidRPr="00A42032">
        <w:rPr>
          <w:rStyle w:val="Heading1Char"/>
          <w:b/>
          <w:color w:val="auto"/>
          <w:sz w:val="24"/>
          <w:szCs w:val="24"/>
        </w:rPr>
        <w:t xml:space="preserve">: </w:t>
      </w:r>
      <w:r>
        <w:rPr>
          <w:rStyle w:val="Heading1Char"/>
          <w:b/>
          <w:color w:val="auto"/>
          <w:sz w:val="24"/>
          <w:szCs w:val="24"/>
        </w:rPr>
        <w:t>Medical Constructions of (Dis)ability</w:t>
      </w:r>
      <w:r w:rsidRPr="00A42032">
        <w:rPr>
          <w:rStyle w:val="Heading1Char"/>
          <w:color w:val="auto"/>
          <w:sz w:val="24"/>
          <w:szCs w:val="24"/>
        </w:rPr>
        <w:br/>
      </w:r>
      <w:r w:rsidRPr="00B12F6A">
        <w:rPr>
          <w:color w:val="auto"/>
          <w:sz w:val="24"/>
          <w:szCs w:val="24"/>
        </w:rPr>
        <w:t>RooM</w:t>
      </w:r>
      <w:r>
        <w:rPr>
          <w:color w:val="auto"/>
          <w:sz w:val="24"/>
          <w:szCs w:val="24"/>
        </w:rPr>
        <w:tab/>
      </w:r>
      <w:r>
        <w:rPr>
          <w:color w:val="auto"/>
          <w:sz w:val="24"/>
          <w:szCs w:val="24"/>
        </w:rPr>
        <w:tab/>
      </w:r>
      <w:r>
        <w:rPr>
          <w:rStyle w:val="Heading1Char"/>
          <w:b/>
          <w:color w:val="auto"/>
          <w:sz w:val="24"/>
          <w:szCs w:val="24"/>
        </w:rPr>
        <w:tab/>
        <w:t>C2</w:t>
      </w:r>
      <w:r w:rsidRPr="000C6BCE">
        <w:rPr>
          <w:rStyle w:val="Heading1Char"/>
          <w:b/>
          <w:color w:val="auto"/>
          <w:sz w:val="24"/>
          <w:szCs w:val="24"/>
        </w:rPr>
        <w:t>: Constructions m</w:t>
      </w:r>
      <w:r w:rsidRPr="000C6BCE">
        <w:rPr>
          <w:rStyle w:val="Heading1Char"/>
          <w:rFonts w:cstheme="minorHAnsi"/>
          <w:b/>
          <w:color w:val="auto"/>
          <w:sz w:val="24"/>
          <w:szCs w:val="24"/>
        </w:rPr>
        <w:t>é</w:t>
      </w:r>
      <w:r w:rsidRPr="000C6BCE">
        <w:rPr>
          <w:rStyle w:val="Heading1Char"/>
          <w:b/>
          <w:color w:val="auto"/>
          <w:sz w:val="24"/>
          <w:szCs w:val="24"/>
        </w:rPr>
        <w:t>dicales de l’invalidit</w:t>
      </w:r>
      <w:r w:rsidRPr="000C6BCE">
        <w:rPr>
          <w:rStyle w:val="Heading1Char"/>
          <w:rFonts w:cstheme="minorHAnsi"/>
          <w:b/>
          <w:color w:val="auto"/>
          <w:sz w:val="24"/>
          <w:szCs w:val="24"/>
        </w:rPr>
        <w:t>é</w:t>
      </w:r>
      <w:r>
        <w:rPr>
          <w:rStyle w:val="Heading1Char"/>
          <w:b/>
          <w:color w:val="auto"/>
          <w:sz w:val="24"/>
          <w:szCs w:val="24"/>
        </w:rPr>
        <w:t xml:space="preserve"> </w:t>
      </w:r>
    </w:p>
    <w:p w14:paraId="76B2876A" w14:textId="77777777" w:rsidR="009E3D9A" w:rsidRPr="00485F8D" w:rsidRDefault="009E3D9A" w:rsidP="009E3D9A">
      <w:pPr>
        <w:rPr>
          <w:sz w:val="24"/>
          <w:szCs w:val="24"/>
        </w:rPr>
      </w:pPr>
      <w:r w:rsidRPr="00485F8D">
        <w:rPr>
          <w:sz w:val="24"/>
          <w:szCs w:val="24"/>
        </w:rPr>
        <w:tab/>
      </w:r>
      <w:r w:rsidRPr="00485F8D">
        <w:rPr>
          <w:sz w:val="24"/>
          <w:szCs w:val="24"/>
        </w:rPr>
        <w:tab/>
      </w:r>
      <w:r w:rsidRPr="00485F8D">
        <w:rPr>
          <w:sz w:val="24"/>
          <w:szCs w:val="24"/>
        </w:rPr>
        <w:tab/>
      </w:r>
      <w:r w:rsidRPr="004E1376">
        <w:rPr>
          <w:sz w:val="24"/>
          <w:szCs w:val="24"/>
        </w:rPr>
        <w:t>Chair</w:t>
      </w:r>
      <w:r>
        <w:rPr>
          <w:sz w:val="24"/>
          <w:szCs w:val="24"/>
        </w:rPr>
        <w:t>/président</w:t>
      </w:r>
      <w:r w:rsidRPr="004E1376">
        <w:rPr>
          <w:sz w:val="24"/>
          <w:szCs w:val="24"/>
        </w:rPr>
        <w:t>: Peter Twohig (St. Mary’s University)</w:t>
      </w:r>
    </w:p>
    <w:p w14:paraId="3A01E5EB" w14:textId="77777777" w:rsidR="009E3D9A" w:rsidRPr="00485F8D" w:rsidRDefault="009E3D9A" w:rsidP="009E3D9A">
      <w:pPr>
        <w:rPr>
          <w:sz w:val="24"/>
          <w:szCs w:val="24"/>
        </w:rPr>
      </w:pPr>
      <w:r>
        <w:rPr>
          <w:i/>
          <w:sz w:val="24"/>
          <w:szCs w:val="24"/>
        </w:rPr>
        <w:t>Disability, Competency, and the Omaha Nation*</w:t>
      </w:r>
      <w:r w:rsidRPr="00485F8D">
        <w:rPr>
          <w:i/>
          <w:sz w:val="24"/>
          <w:szCs w:val="24"/>
        </w:rPr>
        <w:br/>
      </w:r>
      <w:r>
        <w:rPr>
          <w:sz w:val="24"/>
          <w:szCs w:val="24"/>
        </w:rPr>
        <w:t>Caroline Lieffers (Yale University)</w:t>
      </w:r>
      <w:r w:rsidRPr="00485F8D">
        <w:rPr>
          <w:sz w:val="24"/>
          <w:szCs w:val="24"/>
        </w:rPr>
        <w:t xml:space="preserve"> </w:t>
      </w:r>
    </w:p>
    <w:p w14:paraId="5E68FBC9" w14:textId="248B9631" w:rsidR="00EF5EFB" w:rsidRPr="009E3D9A" w:rsidRDefault="009E3D9A" w:rsidP="00813011">
      <w:pPr>
        <w:rPr>
          <w:rFonts w:ascii="Calibri" w:hAnsi="Calibri" w:cs="Calibri"/>
          <w:bCs/>
        </w:rPr>
      </w:pPr>
      <w:r>
        <w:rPr>
          <w:i/>
          <w:sz w:val="24"/>
          <w:szCs w:val="24"/>
        </w:rPr>
        <w:t>Parental Expertise, the Bodies of Autistic Kids, and the Politics of Autism in Quebec, 1972-2018</w:t>
      </w:r>
      <w:r w:rsidRPr="00485F8D">
        <w:rPr>
          <w:i/>
          <w:sz w:val="24"/>
          <w:szCs w:val="24"/>
        </w:rPr>
        <w:br/>
      </w:r>
      <w:r>
        <w:rPr>
          <w:sz w:val="24"/>
          <w:szCs w:val="24"/>
        </w:rPr>
        <w:t>Julien Prud'homme</w:t>
      </w:r>
      <w:r w:rsidR="00500827">
        <w:rPr>
          <w:sz w:val="24"/>
          <w:szCs w:val="24"/>
        </w:rPr>
        <w:t xml:space="preserve"> and Dannick Rivest</w:t>
      </w:r>
      <w:r>
        <w:rPr>
          <w:sz w:val="24"/>
          <w:szCs w:val="24"/>
        </w:rPr>
        <w:t xml:space="preserve"> </w:t>
      </w:r>
      <w:r w:rsidRPr="00A011C8">
        <w:rPr>
          <w:rFonts w:ascii="Calibri" w:hAnsi="Calibri" w:cs="Calibri"/>
          <w:sz w:val="24"/>
          <w:szCs w:val="24"/>
        </w:rPr>
        <w:t>(</w:t>
      </w:r>
      <w:r w:rsidRPr="00A011C8">
        <w:rPr>
          <w:rStyle w:val="Hyperlink"/>
          <w:rFonts w:ascii="Calibri" w:hAnsi="Calibri" w:cs="Calibri"/>
          <w:bCs/>
          <w:color w:val="auto"/>
          <w:sz w:val="24"/>
          <w:szCs w:val="24"/>
          <w:u w:val="none"/>
        </w:rPr>
        <w:t>Université du Québec à Trois-Rivières</w:t>
      </w:r>
      <w:r w:rsidRPr="00A011C8">
        <w:rPr>
          <w:rFonts w:ascii="Calibri" w:hAnsi="Calibri" w:cs="Calibri"/>
          <w:bCs/>
          <w:sz w:val="24"/>
          <w:szCs w:val="24"/>
        </w:rPr>
        <w:t>)</w:t>
      </w:r>
      <w:r w:rsidR="00030CD5" w:rsidRPr="00485F8D">
        <w:rPr>
          <w:sz w:val="24"/>
          <w:szCs w:val="24"/>
        </w:rPr>
        <w:br/>
      </w:r>
    </w:p>
    <w:p w14:paraId="7C903C16" w14:textId="12A00628" w:rsidR="008C3A97" w:rsidRPr="00262053" w:rsidRDefault="00EF50F6" w:rsidP="008C3A97">
      <w:pPr>
        <w:pStyle w:val="Heading1"/>
        <w:rPr>
          <w:sz w:val="24"/>
          <w:szCs w:val="24"/>
          <w:lang w:val="fr-CA"/>
        </w:rPr>
      </w:pPr>
      <w:r w:rsidRPr="00262053">
        <w:rPr>
          <w:rStyle w:val="Heading1Char"/>
          <w:color w:val="auto"/>
          <w:sz w:val="24"/>
          <w:szCs w:val="24"/>
          <w:lang w:val="fr-CA"/>
        </w:rPr>
        <w:t>15:30 – 17:00</w:t>
      </w:r>
      <w:r w:rsidRPr="00262053">
        <w:rPr>
          <w:rStyle w:val="Heading1Char"/>
          <w:color w:val="auto"/>
          <w:sz w:val="24"/>
          <w:szCs w:val="24"/>
          <w:lang w:val="fr-CA"/>
        </w:rPr>
        <w:tab/>
      </w:r>
      <w:r w:rsidR="008C3A97" w:rsidRPr="00262053">
        <w:rPr>
          <w:rStyle w:val="Heading1Char"/>
          <w:b/>
          <w:color w:val="auto"/>
          <w:sz w:val="24"/>
          <w:szCs w:val="24"/>
          <w:lang w:val="fr-CA"/>
        </w:rPr>
        <w:t xml:space="preserve">C3: </w:t>
      </w:r>
      <w:r w:rsidR="00E340AD" w:rsidRPr="00262053">
        <w:rPr>
          <w:rStyle w:val="Heading1Char"/>
          <w:b/>
          <w:color w:val="auto"/>
          <w:sz w:val="24"/>
          <w:szCs w:val="24"/>
          <w:lang w:val="fr-CA"/>
        </w:rPr>
        <w:t xml:space="preserve">Shifting Professional Identities </w:t>
      </w:r>
      <w:r w:rsidR="008C3A97" w:rsidRPr="00262053">
        <w:rPr>
          <w:rStyle w:val="Heading1Char"/>
          <w:color w:val="auto"/>
          <w:sz w:val="24"/>
          <w:szCs w:val="24"/>
          <w:lang w:val="fr-CA"/>
        </w:rPr>
        <w:br/>
      </w:r>
      <w:r w:rsidR="00543914" w:rsidRPr="00B12F6A">
        <w:rPr>
          <w:color w:val="auto"/>
          <w:sz w:val="24"/>
          <w:szCs w:val="24"/>
          <w:lang w:val="fr-CA"/>
        </w:rPr>
        <w:t>RooM</w:t>
      </w:r>
      <w:r w:rsidR="00543914" w:rsidRPr="00262053">
        <w:rPr>
          <w:color w:val="auto"/>
          <w:sz w:val="24"/>
          <w:szCs w:val="24"/>
          <w:lang w:val="fr-CA"/>
        </w:rPr>
        <w:tab/>
      </w:r>
      <w:r w:rsidR="008C3A97" w:rsidRPr="00262053">
        <w:rPr>
          <w:rStyle w:val="Heading1Char"/>
          <w:b/>
          <w:color w:val="auto"/>
          <w:sz w:val="24"/>
          <w:szCs w:val="24"/>
          <w:lang w:val="fr-CA"/>
        </w:rPr>
        <w:tab/>
      </w:r>
      <w:r w:rsidR="008C3A97" w:rsidRPr="00262053">
        <w:rPr>
          <w:rStyle w:val="Heading1Char"/>
          <w:b/>
          <w:color w:val="auto"/>
          <w:sz w:val="24"/>
          <w:szCs w:val="24"/>
          <w:lang w:val="fr-CA"/>
        </w:rPr>
        <w:tab/>
      </w:r>
      <w:r w:rsidR="008C3A97" w:rsidRPr="00D34FC8">
        <w:rPr>
          <w:rStyle w:val="Heading1Char"/>
          <w:b/>
          <w:color w:val="auto"/>
          <w:sz w:val="24"/>
          <w:szCs w:val="24"/>
          <w:lang w:val="fr-CA"/>
        </w:rPr>
        <w:t xml:space="preserve">C3: </w:t>
      </w:r>
      <w:r w:rsidR="00F05DDE" w:rsidRPr="00D34FC8">
        <w:rPr>
          <w:rStyle w:val="Heading1Char"/>
          <w:b/>
          <w:color w:val="auto"/>
          <w:sz w:val="24"/>
          <w:szCs w:val="24"/>
          <w:lang w:val="fr-CA"/>
        </w:rPr>
        <w:t>Changement d’</w:t>
      </w:r>
      <w:r w:rsidR="000A32CB" w:rsidRPr="00D34FC8">
        <w:rPr>
          <w:rStyle w:val="Heading1Char"/>
          <w:b/>
          <w:color w:val="auto"/>
          <w:sz w:val="24"/>
          <w:szCs w:val="24"/>
          <w:lang w:val="fr-CA"/>
        </w:rPr>
        <w:t>i</w:t>
      </w:r>
      <w:r w:rsidR="00F05DDE" w:rsidRPr="00D34FC8">
        <w:rPr>
          <w:rStyle w:val="Heading1Char"/>
          <w:b/>
          <w:color w:val="auto"/>
          <w:sz w:val="24"/>
          <w:szCs w:val="24"/>
          <w:lang w:val="fr-CA"/>
        </w:rPr>
        <w:t>dentit</w:t>
      </w:r>
      <w:r w:rsidR="00F05DDE" w:rsidRPr="00D34FC8">
        <w:rPr>
          <w:rStyle w:val="Heading1Char"/>
          <w:rFonts w:cstheme="minorHAnsi"/>
          <w:b/>
          <w:color w:val="auto"/>
          <w:sz w:val="24"/>
          <w:szCs w:val="24"/>
          <w:lang w:val="fr-CA"/>
        </w:rPr>
        <w:t>é</w:t>
      </w:r>
      <w:r w:rsidR="00262053" w:rsidRPr="00D34FC8">
        <w:rPr>
          <w:rStyle w:val="Heading1Char"/>
          <w:rFonts w:cstheme="minorHAnsi"/>
          <w:b/>
          <w:color w:val="auto"/>
          <w:sz w:val="24"/>
          <w:szCs w:val="24"/>
          <w:lang w:val="fr-CA"/>
        </w:rPr>
        <w:t>s</w:t>
      </w:r>
      <w:r w:rsidR="000A32CB" w:rsidRPr="00D34FC8">
        <w:rPr>
          <w:rStyle w:val="Heading1Char"/>
          <w:b/>
          <w:color w:val="auto"/>
          <w:sz w:val="24"/>
          <w:szCs w:val="24"/>
          <w:lang w:val="fr-CA"/>
        </w:rPr>
        <w:t xml:space="preserve"> p</w:t>
      </w:r>
      <w:r w:rsidR="00F05DDE" w:rsidRPr="00D34FC8">
        <w:rPr>
          <w:rStyle w:val="Heading1Char"/>
          <w:b/>
          <w:color w:val="auto"/>
          <w:sz w:val="24"/>
          <w:szCs w:val="24"/>
          <w:lang w:val="fr-CA"/>
        </w:rPr>
        <w:t>rofessionnelle</w:t>
      </w:r>
      <w:r w:rsidR="00262053" w:rsidRPr="00D34FC8">
        <w:rPr>
          <w:rStyle w:val="Heading1Char"/>
          <w:b/>
          <w:color w:val="auto"/>
          <w:sz w:val="24"/>
          <w:szCs w:val="24"/>
          <w:lang w:val="fr-CA"/>
        </w:rPr>
        <w:t>s</w:t>
      </w:r>
    </w:p>
    <w:p w14:paraId="445E11AD" w14:textId="76E68A18" w:rsidR="008C3A97" w:rsidRPr="00485F8D" w:rsidRDefault="008C3A97" w:rsidP="008C3A97">
      <w:pPr>
        <w:rPr>
          <w:sz w:val="24"/>
          <w:szCs w:val="24"/>
        </w:rPr>
      </w:pPr>
      <w:r w:rsidRPr="00262053">
        <w:rPr>
          <w:sz w:val="24"/>
          <w:szCs w:val="24"/>
          <w:lang w:val="fr-CA"/>
        </w:rPr>
        <w:tab/>
      </w:r>
      <w:r w:rsidRPr="00262053">
        <w:rPr>
          <w:sz w:val="24"/>
          <w:szCs w:val="24"/>
          <w:lang w:val="fr-CA"/>
        </w:rPr>
        <w:tab/>
      </w:r>
      <w:r w:rsidRPr="00262053">
        <w:rPr>
          <w:sz w:val="24"/>
          <w:szCs w:val="24"/>
          <w:lang w:val="fr-CA"/>
        </w:rPr>
        <w:tab/>
      </w:r>
      <w:r w:rsidRPr="006F4D81">
        <w:rPr>
          <w:sz w:val="24"/>
          <w:szCs w:val="24"/>
        </w:rPr>
        <w:t>Chair</w:t>
      </w:r>
      <w:r w:rsidR="000B3554">
        <w:rPr>
          <w:sz w:val="24"/>
          <w:szCs w:val="24"/>
        </w:rPr>
        <w:t>/</w:t>
      </w:r>
      <w:r w:rsidR="004A296D">
        <w:rPr>
          <w:sz w:val="24"/>
          <w:szCs w:val="24"/>
        </w:rPr>
        <w:t>président</w:t>
      </w:r>
      <w:r w:rsidRPr="006F4D81">
        <w:rPr>
          <w:sz w:val="24"/>
          <w:szCs w:val="24"/>
        </w:rPr>
        <w:t xml:space="preserve">: </w:t>
      </w:r>
      <w:r w:rsidR="00E340AD" w:rsidRPr="006F4D81">
        <w:rPr>
          <w:sz w:val="24"/>
          <w:szCs w:val="24"/>
        </w:rPr>
        <w:t xml:space="preserve">Geoff </w:t>
      </w:r>
      <w:r w:rsidR="00E340AD" w:rsidRPr="000B3554">
        <w:rPr>
          <w:sz w:val="24"/>
          <w:szCs w:val="24"/>
        </w:rPr>
        <w:t>Hudson (Northern Ontario School of Medicine)</w:t>
      </w:r>
    </w:p>
    <w:p w14:paraId="67D8F316" w14:textId="00ADCA57" w:rsidR="00813011" w:rsidRPr="00485F8D" w:rsidRDefault="00E340AD" w:rsidP="00813011">
      <w:pPr>
        <w:rPr>
          <w:sz w:val="24"/>
          <w:szCs w:val="24"/>
        </w:rPr>
      </w:pPr>
      <w:r>
        <w:rPr>
          <w:i/>
          <w:sz w:val="24"/>
          <w:szCs w:val="24"/>
        </w:rPr>
        <w:t>Joke on Who? Gender, Race, and Professional Identity in William Osler’s “Professional Notes”</w:t>
      </w:r>
      <w:r w:rsidR="00FA36CC" w:rsidRPr="00485F8D">
        <w:rPr>
          <w:i/>
          <w:sz w:val="24"/>
          <w:szCs w:val="24"/>
        </w:rPr>
        <w:br/>
      </w:r>
      <w:r>
        <w:rPr>
          <w:sz w:val="24"/>
          <w:szCs w:val="24"/>
        </w:rPr>
        <w:t>Jenna Healey (Queen’s University)</w:t>
      </w:r>
    </w:p>
    <w:p w14:paraId="7FBFF10D" w14:textId="1AB1729E" w:rsidR="008C357D" w:rsidRDefault="00E340AD" w:rsidP="00813011">
      <w:pPr>
        <w:rPr>
          <w:sz w:val="24"/>
          <w:szCs w:val="24"/>
        </w:rPr>
      </w:pPr>
      <w:r>
        <w:rPr>
          <w:i/>
          <w:sz w:val="24"/>
          <w:szCs w:val="24"/>
        </w:rPr>
        <w:t>“The Certain Cure”: Quackery and the Regulation of Scientific Cancer Treatment in the Late-19</w:t>
      </w:r>
      <w:r w:rsidRPr="00E340AD">
        <w:rPr>
          <w:i/>
          <w:sz w:val="24"/>
          <w:szCs w:val="24"/>
          <w:vertAlign w:val="superscript"/>
        </w:rPr>
        <w:t>th</w:t>
      </w:r>
      <w:r>
        <w:rPr>
          <w:i/>
          <w:sz w:val="24"/>
          <w:szCs w:val="24"/>
        </w:rPr>
        <w:t xml:space="preserve"> and Early-20</w:t>
      </w:r>
      <w:r w:rsidRPr="00E340AD">
        <w:rPr>
          <w:i/>
          <w:sz w:val="24"/>
          <w:szCs w:val="24"/>
          <w:vertAlign w:val="superscript"/>
        </w:rPr>
        <w:t>th</w:t>
      </w:r>
      <w:r>
        <w:rPr>
          <w:i/>
          <w:sz w:val="24"/>
          <w:szCs w:val="24"/>
        </w:rPr>
        <w:t xml:space="preserve"> Centuries*</w:t>
      </w:r>
      <w:r w:rsidR="00FA36CC" w:rsidRPr="00485F8D">
        <w:rPr>
          <w:i/>
          <w:sz w:val="24"/>
          <w:szCs w:val="24"/>
        </w:rPr>
        <w:br/>
      </w:r>
      <w:r>
        <w:rPr>
          <w:sz w:val="24"/>
          <w:szCs w:val="24"/>
        </w:rPr>
        <w:t>Dimitry Zakharov (University of Saskatchewan)</w:t>
      </w:r>
    </w:p>
    <w:p w14:paraId="36FCC8D5" w14:textId="7B9B0D76" w:rsidR="008C357D" w:rsidRPr="00485F8D" w:rsidRDefault="008C357D" w:rsidP="008C357D">
      <w:pPr>
        <w:rPr>
          <w:sz w:val="24"/>
          <w:szCs w:val="24"/>
        </w:rPr>
      </w:pPr>
      <w:r>
        <w:rPr>
          <w:i/>
          <w:sz w:val="24"/>
          <w:szCs w:val="24"/>
        </w:rPr>
        <w:t>Professionalization of Nursing? The Introduction of Nursing Process and the Neoliberal Transformation of Health Care in Germany – A Critical Appraisal*</w:t>
      </w:r>
      <w:r w:rsidRPr="00485F8D">
        <w:rPr>
          <w:i/>
          <w:sz w:val="24"/>
          <w:szCs w:val="24"/>
        </w:rPr>
        <w:br/>
      </w:r>
      <w:r>
        <w:rPr>
          <w:sz w:val="24"/>
          <w:szCs w:val="24"/>
        </w:rPr>
        <w:t>Jette Lange (University of Ottawa)</w:t>
      </w:r>
    </w:p>
    <w:p w14:paraId="49E6188F" w14:textId="77777777" w:rsidR="009E3D9A" w:rsidRPr="009E3D9A" w:rsidRDefault="009E3D9A" w:rsidP="00EF5EFB">
      <w:pPr>
        <w:rPr>
          <w:lang w:val="fr-CA"/>
        </w:rPr>
      </w:pPr>
    </w:p>
    <w:p w14:paraId="218CC388" w14:textId="21960A40" w:rsidR="00244422" w:rsidRDefault="00EF5EFB" w:rsidP="00EF5EFB">
      <w:pPr>
        <w:rPr>
          <w:sz w:val="24"/>
          <w:szCs w:val="24"/>
          <w:lang w:val="fr-CA"/>
        </w:rPr>
      </w:pPr>
      <w:r w:rsidRPr="00FF467B">
        <w:rPr>
          <w:sz w:val="24"/>
          <w:szCs w:val="24"/>
          <w:lang w:val="fr-CA"/>
        </w:rPr>
        <w:t>17:</w:t>
      </w:r>
      <w:r w:rsidR="009906D8" w:rsidRPr="00FF467B">
        <w:rPr>
          <w:sz w:val="24"/>
          <w:szCs w:val="24"/>
          <w:lang w:val="fr-CA"/>
        </w:rPr>
        <w:t>15</w:t>
      </w:r>
      <w:r w:rsidRPr="00FF467B">
        <w:rPr>
          <w:sz w:val="24"/>
          <w:szCs w:val="24"/>
          <w:lang w:val="fr-CA"/>
        </w:rPr>
        <w:t xml:space="preserve"> – 18:</w:t>
      </w:r>
      <w:r w:rsidR="009906D8" w:rsidRPr="00FF467B">
        <w:rPr>
          <w:sz w:val="24"/>
          <w:szCs w:val="24"/>
          <w:lang w:val="fr-CA"/>
        </w:rPr>
        <w:t>3</w:t>
      </w:r>
      <w:r w:rsidRPr="00FF467B">
        <w:rPr>
          <w:sz w:val="24"/>
          <w:szCs w:val="24"/>
          <w:lang w:val="fr-CA"/>
        </w:rPr>
        <w:t>0</w:t>
      </w:r>
      <w:r w:rsidRPr="00FF467B">
        <w:rPr>
          <w:sz w:val="24"/>
          <w:szCs w:val="24"/>
          <w:lang w:val="fr-CA"/>
        </w:rPr>
        <w:tab/>
      </w:r>
      <w:r w:rsidRPr="00FF467B">
        <w:rPr>
          <w:sz w:val="24"/>
          <w:szCs w:val="24"/>
          <w:lang w:val="fr-CA"/>
        </w:rPr>
        <w:tab/>
      </w:r>
      <w:r w:rsidR="00BE7C9C" w:rsidRPr="00FF467B">
        <w:rPr>
          <w:b/>
          <w:sz w:val="24"/>
          <w:szCs w:val="24"/>
          <w:lang w:val="fr-CA"/>
        </w:rPr>
        <w:t>CSHM</w:t>
      </w:r>
      <w:r w:rsidR="00BE7C9C" w:rsidRPr="00FF467B">
        <w:rPr>
          <w:sz w:val="24"/>
          <w:szCs w:val="24"/>
          <w:lang w:val="fr-CA"/>
        </w:rPr>
        <w:t xml:space="preserve"> </w:t>
      </w:r>
      <w:r w:rsidRPr="00FF467B">
        <w:rPr>
          <w:b/>
          <w:sz w:val="24"/>
          <w:szCs w:val="24"/>
          <w:lang w:val="fr-CA"/>
        </w:rPr>
        <w:t>Annual General Meeting  |  Assemblée annuelle</w:t>
      </w:r>
      <w:r w:rsidR="00BE7C9C" w:rsidRPr="00FF467B">
        <w:rPr>
          <w:b/>
          <w:sz w:val="24"/>
          <w:szCs w:val="24"/>
          <w:lang w:val="fr-CA"/>
        </w:rPr>
        <w:t xml:space="preserve"> </w:t>
      </w:r>
      <w:r w:rsidR="0065274E" w:rsidRPr="00FF467B">
        <w:rPr>
          <w:b/>
          <w:sz w:val="24"/>
          <w:szCs w:val="24"/>
          <w:lang w:val="fr-CA"/>
        </w:rPr>
        <w:t xml:space="preserve">de la </w:t>
      </w:r>
      <w:r w:rsidR="00BE7C9C" w:rsidRPr="00FF467B">
        <w:rPr>
          <w:b/>
          <w:sz w:val="24"/>
          <w:szCs w:val="24"/>
          <w:lang w:val="fr-CA"/>
        </w:rPr>
        <w:t>SCHM</w:t>
      </w:r>
      <w:r w:rsidR="00A57375" w:rsidRPr="00FF467B">
        <w:rPr>
          <w:sz w:val="24"/>
          <w:szCs w:val="24"/>
          <w:lang w:val="fr-CA"/>
        </w:rPr>
        <w:br/>
      </w:r>
      <w:r w:rsidR="00543914" w:rsidRPr="00B12F6A">
        <w:rPr>
          <w:sz w:val="24"/>
          <w:szCs w:val="24"/>
          <w:lang w:val="fr-CA"/>
        </w:rPr>
        <w:t>ROOM</w:t>
      </w:r>
      <w:r w:rsidR="00BE7C9C" w:rsidRPr="00FF467B">
        <w:rPr>
          <w:sz w:val="24"/>
          <w:szCs w:val="24"/>
          <w:lang w:val="fr-CA"/>
        </w:rPr>
        <w:tab/>
      </w:r>
      <w:r w:rsidR="00BE7C9C" w:rsidRPr="00FF467B">
        <w:rPr>
          <w:sz w:val="24"/>
          <w:szCs w:val="24"/>
          <w:lang w:val="fr-CA"/>
        </w:rPr>
        <w:tab/>
      </w:r>
    </w:p>
    <w:p w14:paraId="1414000F" w14:textId="77777777" w:rsidR="009E3D9A" w:rsidRPr="009E3D9A" w:rsidRDefault="009E3D9A" w:rsidP="00EF5EFB">
      <w:pPr>
        <w:rPr>
          <w:sz w:val="12"/>
          <w:szCs w:val="12"/>
          <w:lang w:val="fr-CA"/>
        </w:rPr>
      </w:pPr>
    </w:p>
    <w:p w14:paraId="17CBD333" w14:textId="71DA7D7C" w:rsidR="008311BC" w:rsidRPr="00FF467B" w:rsidRDefault="00784C7A" w:rsidP="009E3D9A">
      <w:pPr>
        <w:contextualSpacing/>
        <w:rPr>
          <w:sz w:val="24"/>
          <w:szCs w:val="24"/>
          <w:lang w:val="fr-CA"/>
        </w:rPr>
      </w:pPr>
      <w:r w:rsidRPr="00FF467B">
        <w:rPr>
          <w:sz w:val="24"/>
          <w:szCs w:val="24"/>
          <w:lang w:val="fr-CA"/>
        </w:rPr>
        <w:t>18:00 – 20</w:t>
      </w:r>
      <w:r w:rsidR="00CC4FE4" w:rsidRPr="00FF467B">
        <w:rPr>
          <w:sz w:val="24"/>
          <w:szCs w:val="24"/>
          <w:lang w:val="fr-CA"/>
        </w:rPr>
        <w:t>:00</w:t>
      </w:r>
      <w:r w:rsidR="00EF5EFB" w:rsidRPr="00FF467B">
        <w:rPr>
          <w:sz w:val="24"/>
          <w:szCs w:val="24"/>
          <w:lang w:val="fr-CA"/>
        </w:rPr>
        <w:tab/>
      </w:r>
      <w:r w:rsidR="00EF5EFB" w:rsidRPr="00FF467B">
        <w:rPr>
          <w:sz w:val="24"/>
          <w:szCs w:val="24"/>
          <w:lang w:val="fr-CA"/>
        </w:rPr>
        <w:tab/>
      </w:r>
      <w:r w:rsidRPr="00FF467B">
        <w:rPr>
          <w:b/>
          <w:sz w:val="24"/>
          <w:szCs w:val="24"/>
          <w:lang w:val="fr-CA"/>
        </w:rPr>
        <w:t>Graduate Student Happy Hour |  Cinq à sept</w:t>
      </w:r>
      <w:r w:rsidR="0065274E" w:rsidRPr="00FF467B">
        <w:rPr>
          <w:b/>
          <w:sz w:val="24"/>
          <w:szCs w:val="24"/>
          <w:lang w:val="fr-CA"/>
        </w:rPr>
        <w:t xml:space="preserve"> d</w:t>
      </w:r>
      <w:r w:rsidRPr="00FF467B">
        <w:rPr>
          <w:b/>
          <w:sz w:val="24"/>
          <w:szCs w:val="24"/>
          <w:lang w:val="fr-CA"/>
        </w:rPr>
        <w:t>es étudiants diplômés</w:t>
      </w:r>
      <w:r w:rsidRPr="00FF467B">
        <w:rPr>
          <w:b/>
          <w:sz w:val="24"/>
          <w:szCs w:val="24"/>
          <w:lang w:val="fr-CA"/>
        </w:rPr>
        <w:br/>
      </w:r>
      <w:r w:rsidR="008311BC" w:rsidRPr="00FF467B">
        <w:rPr>
          <w:sz w:val="24"/>
          <w:szCs w:val="24"/>
          <w:lang w:val="fr-CA"/>
        </w:rPr>
        <w:tab/>
      </w:r>
      <w:r w:rsidR="008311BC" w:rsidRPr="00FF467B">
        <w:rPr>
          <w:sz w:val="24"/>
          <w:szCs w:val="24"/>
          <w:lang w:val="fr-CA"/>
        </w:rPr>
        <w:tab/>
      </w:r>
      <w:r w:rsidR="008311BC" w:rsidRPr="00FF467B">
        <w:rPr>
          <w:sz w:val="24"/>
          <w:szCs w:val="24"/>
          <w:lang w:val="fr-CA"/>
        </w:rPr>
        <w:tab/>
      </w:r>
      <w:r w:rsidR="00FD0910" w:rsidRPr="00FF467B">
        <w:rPr>
          <w:sz w:val="24"/>
          <w:szCs w:val="24"/>
          <w:lang w:val="fr-CA"/>
        </w:rPr>
        <w:t>Mahony &amp; Sons Public House – Irish pub</w:t>
      </w:r>
    </w:p>
    <w:p w14:paraId="660CF93A" w14:textId="4DF71BC3" w:rsidR="00FD0910" w:rsidRPr="00262053" w:rsidRDefault="00FD0910" w:rsidP="009E3D9A">
      <w:pPr>
        <w:contextualSpacing/>
        <w:rPr>
          <w:sz w:val="24"/>
          <w:szCs w:val="24"/>
          <w:lang w:val="fr-CA"/>
        </w:rPr>
      </w:pPr>
      <w:r w:rsidRPr="00FF467B">
        <w:rPr>
          <w:sz w:val="24"/>
          <w:szCs w:val="24"/>
          <w:lang w:val="fr-CA"/>
        </w:rPr>
        <w:tab/>
      </w:r>
      <w:r w:rsidRPr="00FF467B">
        <w:rPr>
          <w:sz w:val="24"/>
          <w:szCs w:val="24"/>
          <w:lang w:val="fr-CA"/>
        </w:rPr>
        <w:tab/>
      </w:r>
      <w:r w:rsidRPr="00FF467B">
        <w:rPr>
          <w:sz w:val="24"/>
          <w:szCs w:val="24"/>
          <w:lang w:val="fr-CA"/>
        </w:rPr>
        <w:tab/>
      </w:r>
      <w:r w:rsidRPr="00262053">
        <w:rPr>
          <w:sz w:val="24"/>
          <w:szCs w:val="24"/>
          <w:lang w:val="fr-CA"/>
        </w:rPr>
        <w:t>UBC Campus - 5990 University Blvd, Vancouver, BC V6T 1Z3</w:t>
      </w:r>
    </w:p>
    <w:p w14:paraId="50EEEF29" w14:textId="43873AC3" w:rsidR="00FD0910" w:rsidRDefault="00FD0910" w:rsidP="009E3D9A">
      <w:pPr>
        <w:contextualSpacing/>
        <w:rPr>
          <w:sz w:val="24"/>
          <w:szCs w:val="24"/>
        </w:rPr>
      </w:pPr>
      <w:r w:rsidRPr="00262053">
        <w:rPr>
          <w:sz w:val="24"/>
          <w:szCs w:val="24"/>
          <w:lang w:val="fr-CA"/>
        </w:rPr>
        <w:tab/>
      </w:r>
      <w:r w:rsidRPr="00262053">
        <w:rPr>
          <w:sz w:val="24"/>
          <w:szCs w:val="24"/>
          <w:lang w:val="fr-CA"/>
        </w:rPr>
        <w:tab/>
      </w:r>
      <w:r w:rsidRPr="00262053">
        <w:rPr>
          <w:sz w:val="24"/>
          <w:szCs w:val="24"/>
          <w:lang w:val="fr-CA"/>
        </w:rPr>
        <w:tab/>
      </w:r>
      <w:hyperlink r:id="rId20" w:history="1">
        <w:r w:rsidR="009E3D9A" w:rsidRPr="006C43F3">
          <w:rPr>
            <w:rStyle w:val="Hyperlink"/>
            <w:sz w:val="24"/>
            <w:szCs w:val="24"/>
          </w:rPr>
          <w:t>http://mahonyandsons.com/about</w:t>
        </w:r>
      </w:hyperlink>
      <w:r w:rsidR="009E3D9A">
        <w:rPr>
          <w:sz w:val="24"/>
          <w:szCs w:val="24"/>
        </w:rPr>
        <w:t xml:space="preserve"> </w:t>
      </w:r>
    </w:p>
    <w:p w14:paraId="6D893370" w14:textId="77777777" w:rsidR="009E3D9A" w:rsidRPr="009E3D9A" w:rsidRDefault="009E3D9A" w:rsidP="009E3D9A">
      <w:pPr>
        <w:spacing w:line="240" w:lineRule="auto"/>
        <w:contextualSpacing/>
        <w:rPr>
          <w:sz w:val="24"/>
          <w:szCs w:val="24"/>
        </w:rPr>
      </w:pPr>
    </w:p>
    <w:p w14:paraId="66790DFD" w14:textId="32FB74B5" w:rsidR="00244422" w:rsidRPr="009E3D9A" w:rsidRDefault="009E3D9A" w:rsidP="009E3D9A">
      <w:pPr>
        <w:jc w:val="center"/>
        <w:rPr>
          <w:sz w:val="24"/>
          <w:szCs w:val="24"/>
          <w:lang w:val="fr-CA"/>
        </w:rPr>
      </w:pPr>
      <w:r w:rsidRPr="00FF467B">
        <w:rPr>
          <w:sz w:val="24"/>
          <w:szCs w:val="24"/>
          <w:lang w:val="fr-CA"/>
        </w:rPr>
        <w:t>* Eligible for student prizes  |  Admissible aux prix étudiants</w:t>
      </w:r>
      <w:r w:rsidR="00244422">
        <w:rPr>
          <w:b/>
          <w:sz w:val="28"/>
          <w:szCs w:val="28"/>
        </w:rPr>
        <w:br w:type="page"/>
      </w:r>
    </w:p>
    <w:p w14:paraId="01721376" w14:textId="3BCDEFE6" w:rsidR="00846499" w:rsidRPr="00FF467B" w:rsidRDefault="00FA215F" w:rsidP="00846499">
      <w:pPr>
        <w:pStyle w:val="Heading1"/>
        <w:shd w:val="clear" w:color="auto" w:fill="404040" w:themeFill="text2" w:themeFillTint="BF"/>
        <w:jc w:val="center"/>
        <w:rPr>
          <w:b/>
          <w:sz w:val="28"/>
          <w:szCs w:val="28"/>
          <w:lang w:val="fr-CA"/>
        </w:rPr>
      </w:pPr>
      <w:r w:rsidRPr="00FF467B">
        <w:rPr>
          <w:b/>
          <w:sz w:val="28"/>
          <w:szCs w:val="28"/>
          <w:lang w:val="fr-CA"/>
        </w:rPr>
        <w:lastRenderedPageBreak/>
        <w:t>SUNDAY June 2</w:t>
      </w:r>
      <w:r w:rsidR="00846499" w:rsidRPr="00FF467B">
        <w:rPr>
          <w:b/>
          <w:sz w:val="28"/>
          <w:szCs w:val="28"/>
          <w:lang w:val="fr-CA"/>
        </w:rPr>
        <w:t xml:space="preserve">  |  DIMANCHE</w:t>
      </w:r>
      <w:r w:rsidRPr="00FF467B">
        <w:rPr>
          <w:b/>
          <w:sz w:val="28"/>
          <w:szCs w:val="28"/>
          <w:lang w:val="fr-CA"/>
        </w:rPr>
        <w:t xml:space="preserve"> 2 Juin</w:t>
      </w:r>
    </w:p>
    <w:p w14:paraId="106157BB" w14:textId="77777777" w:rsidR="00886C94" w:rsidRPr="00FF467B" w:rsidRDefault="00886C94" w:rsidP="00813011">
      <w:pPr>
        <w:rPr>
          <w:sz w:val="24"/>
          <w:szCs w:val="24"/>
          <w:lang w:val="fr-CA"/>
        </w:rPr>
      </w:pPr>
    </w:p>
    <w:p w14:paraId="016F6DD1" w14:textId="6966E722" w:rsidR="008A46D1" w:rsidRPr="00FF467B" w:rsidRDefault="0000143B" w:rsidP="008A46D1">
      <w:pPr>
        <w:rPr>
          <w:sz w:val="24"/>
          <w:szCs w:val="24"/>
          <w:lang w:val="fr-CA"/>
        </w:rPr>
      </w:pPr>
      <w:r w:rsidRPr="00FF467B">
        <w:rPr>
          <w:sz w:val="24"/>
          <w:szCs w:val="24"/>
          <w:lang w:val="fr-CA"/>
        </w:rPr>
        <w:t>08:30 – 09:0</w:t>
      </w:r>
      <w:r w:rsidR="008A46D1" w:rsidRPr="00FF467B">
        <w:rPr>
          <w:sz w:val="24"/>
          <w:szCs w:val="24"/>
          <w:lang w:val="fr-CA"/>
        </w:rPr>
        <w:t>0</w:t>
      </w:r>
      <w:r w:rsidR="008A46D1" w:rsidRPr="00FF467B">
        <w:rPr>
          <w:sz w:val="24"/>
          <w:szCs w:val="24"/>
          <w:lang w:val="fr-CA"/>
        </w:rPr>
        <w:tab/>
      </w:r>
      <w:r w:rsidR="008A46D1" w:rsidRPr="00FF467B">
        <w:rPr>
          <w:sz w:val="24"/>
          <w:szCs w:val="24"/>
          <w:lang w:val="fr-CA"/>
        </w:rPr>
        <w:tab/>
      </w:r>
      <w:r w:rsidR="008A46D1" w:rsidRPr="00FF467B">
        <w:rPr>
          <w:b/>
          <w:sz w:val="28"/>
          <w:szCs w:val="28"/>
          <w:lang w:val="fr-CA"/>
        </w:rPr>
        <w:t>Coffee &amp; Networking</w:t>
      </w:r>
      <w:r w:rsidR="00BE7C9C" w:rsidRPr="00FF467B">
        <w:rPr>
          <w:b/>
          <w:sz w:val="28"/>
          <w:szCs w:val="28"/>
          <w:lang w:val="fr-CA"/>
        </w:rPr>
        <w:t xml:space="preserve">  |  </w:t>
      </w:r>
      <w:r w:rsidR="00091865" w:rsidRPr="00FF467B">
        <w:rPr>
          <w:b/>
          <w:sz w:val="28"/>
          <w:szCs w:val="28"/>
          <w:lang w:val="fr-CA"/>
        </w:rPr>
        <w:t>Café et réseautage</w:t>
      </w:r>
      <w:r w:rsidR="008A46D1" w:rsidRPr="00FF467B">
        <w:rPr>
          <w:sz w:val="24"/>
          <w:szCs w:val="24"/>
          <w:lang w:val="fr-CA"/>
        </w:rPr>
        <w:br/>
      </w:r>
      <w:r w:rsidR="00543914" w:rsidRPr="00B12F6A">
        <w:rPr>
          <w:sz w:val="24"/>
          <w:szCs w:val="24"/>
          <w:lang w:val="fr-CA"/>
        </w:rPr>
        <w:t>ROOM</w:t>
      </w:r>
    </w:p>
    <w:p w14:paraId="119E6CC7" w14:textId="77777777" w:rsidR="00C005E1" w:rsidRPr="00FF467B" w:rsidRDefault="00C005E1" w:rsidP="008A46D1">
      <w:pPr>
        <w:rPr>
          <w:sz w:val="24"/>
          <w:szCs w:val="24"/>
          <w:lang w:val="fr-CA"/>
        </w:rPr>
      </w:pPr>
    </w:p>
    <w:p w14:paraId="106D9BB0" w14:textId="69EE365D" w:rsidR="00C005E1" w:rsidRPr="00FF467B" w:rsidRDefault="0020192B" w:rsidP="008A46D1">
      <w:pPr>
        <w:rPr>
          <w:b/>
          <w:sz w:val="28"/>
          <w:szCs w:val="28"/>
          <w:lang w:val="fr-CA"/>
        </w:rPr>
      </w:pPr>
      <w:r w:rsidRPr="00FF467B">
        <w:rPr>
          <w:sz w:val="24"/>
          <w:szCs w:val="24"/>
          <w:lang w:val="fr-CA"/>
        </w:rPr>
        <w:t>0</w:t>
      </w:r>
      <w:r w:rsidR="0000143B" w:rsidRPr="00FF467B">
        <w:rPr>
          <w:sz w:val="24"/>
          <w:szCs w:val="24"/>
          <w:lang w:val="fr-CA"/>
        </w:rPr>
        <w:t>9:0</w:t>
      </w:r>
      <w:r w:rsidRPr="00FF467B">
        <w:rPr>
          <w:sz w:val="24"/>
          <w:szCs w:val="24"/>
          <w:lang w:val="fr-CA"/>
        </w:rPr>
        <w:t>0</w:t>
      </w:r>
      <w:r w:rsidR="008A46D1" w:rsidRPr="00FF467B">
        <w:rPr>
          <w:sz w:val="24"/>
          <w:szCs w:val="24"/>
          <w:lang w:val="fr-CA"/>
        </w:rPr>
        <w:t xml:space="preserve"> – 10:</w:t>
      </w:r>
      <w:r w:rsidRPr="00FF467B">
        <w:rPr>
          <w:sz w:val="24"/>
          <w:szCs w:val="24"/>
          <w:lang w:val="fr-CA"/>
        </w:rPr>
        <w:t>0</w:t>
      </w:r>
      <w:r w:rsidR="008A46D1" w:rsidRPr="00FF467B">
        <w:rPr>
          <w:sz w:val="24"/>
          <w:szCs w:val="24"/>
          <w:lang w:val="fr-CA"/>
        </w:rPr>
        <w:t>0</w:t>
      </w:r>
      <w:r w:rsidR="008A46D1" w:rsidRPr="00FF467B">
        <w:rPr>
          <w:sz w:val="24"/>
          <w:szCs w:val="24"/>
          <w:lang w:val="fr-CA"/>
        </w:rPr>
        <w:tab/>
      </w:r>
      <w:r w:rsidR="008A46D1" w:rsidRPr="00FF467B">
        <w:rPr>
          <w:sz w:val="24"/>
          <w:szCs w:val="24"/>
          <w:lang w:val="fr-CA"/>
        </w:rPr>
        <w:tab/>
      </w:r>
      <w:r w:rsidR="008A46D1" w:rsidRPr="00FF467B">
        <w:rPr>
          <w:b/>
          <w:sz w:val="28"/>
          <w:szCs w:val="28"/>
          <w:lang w:val="fr-CA"/>
        </w:rPr>
        <w:t>Concurrent Sessions  |  D1 – D3  |  Séances simultanées</w:t>
      </w:r>
    </w:p>
    <w:p w14:paraId="72A87DBA" w14:textId="77777777" w:rsidR="00DB1AB3" w:rsidRPr="00FF467B" w:rsidRDefault="00DB1AB3" w:rsidP="008A46D1">
      <w:pPr>
        <w:rPr>
          <w:b/>
          <w:sz w:val="28"/>
          <w:szCs w:val="28"/>
          <w:lang w:val="fr-CA"/>
        </w:rPr>
      </w:pPr>
    </w:p>
    <w:p w14:paraId="531DA81B" w14:textId="439EDE12" w:rsidR="00434064" w:rsidRPr="00262053" w:rsidRDefault="0000143B" w:rsidP="00434064">
      <w:pPr>
        <w:pStyle w:val="Heading1"/>
        <w:rPr>
          <w:sz w:val="24"/>
          <w:szCs w:val="24"/>
          <w:lang w:val="fr-CA"/>
        </w:rPr>
      </w:pPr>
      <w:r w:rsidRPr="00262053">
        <w:rPr>
          <w:rStyle w:val="Heading1Char"/>
          <w:color w:val="auto"/>
          <w:sz w:val="24"/>
          <w:szCs w:val="24"/>
          <w:lang w:val="fr-CA"/>
        </w:rPr>
        <w:t>09:0</w:t>
      </w:r>
      <w:r w:rsidR="00434064" w:rsidRPr="00262053">
        <w:rPr>
          <w:rStyle w:val="Heading1Char"/>
          <w:color w:val="auto"/>
          <w:sz w:val="24"/>
          <w:szCs w:val="24"/>
          <w:lang w:val="fr-CA"/>
        </w:rPr>
        <w:t>0 – 10:00</w:t>
      </w:r>
      <w:r w:rsidR="00434064" w:rsidRPr="00262053">
        <w:rPr>
          <w:rStyle w:val="Heading1Char"/>
          <w:color w:val="auto"/>
          <w:sz w:val="24"/>
          <w:szCs w:val="24"/>
          <w:lang w:val="fr-CA"/>
        </w:rPr>
        <w:tab/>
      </w:r>
      <w:r w:rsidR="00434064" w:rsidRPr="00262053">
        <w:rPr>
          <w:rStyle w:val="Heading1Char"/>
          <w:b/>
          <w:color w:val="auto"/>
          <w:sz w:val="24"/>
          <w:szCs w:val="24"/>
          <w:lang w:val="fr-CA"/>
        </w:rPr>
        <w:t xml:space="preserve">D1: </w:t>
      </w:r>
      <w:r w:rsidR="005C3CE1" w:rsidRPr="00262053">
        <w:rPr>
          <w:rStyle w:val="Heading1Char"/>
          <w:b/>
          <w:color w:val="auto"/>
          <w:sz w:val="24"/>
          <w:szCs w:val="24"/>
          <w:lang w:val="fr-CA"/>
        </w:rPr>
        <w:t>Public Engagement with Medicine</w:t>
      </w:r>
      <w:r w:rsidR="00434064" w:rsidRPr="00262053">
        <w:rPr>
          <w:rStyle w:val="Heading1Char"/>
          <w:color w:val="auto"/>
          <w:sz w:val="24"/>
          <w:szCs w:val="24"/>
          <w:lang w:val="fr-CA"/>
        </w:rPr>
        <w:br/>
      </w:r>
      <w:r w:rsidR="00543914" w:rsidRPr="00B12F6A">
        <w:rPr>
          <w:color w:val="auto"/>
          <w:sz w:val="24"/>
          <w:szCs w:val="24"/>
          <w:lang w:val="fr-CA"/>
        </w:rPr>
        <w:t>RooM</w:t>
      </w:r>
      <w:r w:rsidR="00244422" w:rsidRPr="00262053">
        <w:rPr>
          <w:color w:val="auto"/>
          <w:sz w:val="24"/>
          <w:szCs w:val="24"/>
          <w:lang w:val="fr-CA"/>
        </w:rPr>
        <w:tab/>
      </w:r>
      <w:r w:rsidR="00434064" w:rsidRPr="00262053">
        <w:rPr>
          <w:rStyle w:val="Heading1Char"/>
          <w:b/>
          <w:color w:val="auto"/>
          <w:sz w:val="24"/>
          <w:szCs w:val="24"/>
          <w:lang w:val="fr-CA"/>
        </w:rPr>
        <w:tab/>
      </w:r>
      <w:r w:rsidR="00434064" w:rsidRPr="00262053">
        <w:rPr>
          <w:rStyle w:val="Heading1Char"/>
          <w:b/>
          <w:color w:val="auto"/>
          <w:sz w:val="24"/>
          <w:szCs w:val="24"/>
          <w:lang w:val="fr-CA"/>
        </w:rPr>
        <w:tab/>
      </w:r>
      <w:r w:rsidR="00434064" w:rsidRPr="00D34FC8">
        <w:rPr>
          <w:rStyle w:val="Heading1Char"/>
          <w:b/>
          <w:color w:val="auto"/>
          <w:sz w:val="24"/>
          <w:szCs w:val="24"/>
          <w:lang w:val="fr-CA"/>
        </w:rPr>
        <w:t xml:space="preserve">D1: </w:t>
      </w:r>
      <w:r w:rsidR="00F05DDE" w:rsidRPr="00D34FC8">
        <w:rPr>
          <w:rStyle w:val="Heading1Char"/>
          <w:b/>
          <w:color w:val="auto"/>
          <w:sz w:val="24"/>
          <w:szCs w:val="24"/>
          <w:lang w:val="fr-CA"/>
        </w:rPr>
        <w:t>E</w:t>
      </w:r>
      <w:r w:rsidR="000A32CB" w:rsidRPr="00D34FC8">
        <w:rPr>
          <w:rStyle w:val="Heading1Char"/>
          <w:b/>
          <w:color w:val="auto"/>
          <w:sz w:val="24"/>
          <w:szCs w:val="24"/>
          <w:lang w:val="fr-CA"/>
        </w:rPr>
        <w:t>ngagement du public avec la m</w:t>
      </w:r>
      <w:r w:rsidR="00F05DDE" w:rsidRPr="00D34FC8">
        <w:rPr>
          <w:rStyle w:val="Heading1Char"/>
          <w:rFonts w:cstheme="minorHAnsi"/>
          <w:b/>
          <w:color w:val="auto"/>
          <w:sz w:val="24"/>
          <w:szCs w:val="24"/>
          <w:lang w:val="fr-CA"/>
        </w:rPr>
        <w:t>é</w:t>
      </w:r>
      <w:r w:rsidR="00F05DDE" w:rsidRPr="00D34FC8">
        <w:rPr>
          <w:rStyle w:val="Heading1Char"/>
          <w:b/>
          <w:color w:val="auto"/>
          <w:sz w:val="24"/>
          <w:szCs w:val="24"/>
          <w:lang w:val="fr-CA"/>
        </w:rPr>
        <w:t>decine</w:t>
      </w:r>
    </w:p>
    <w:p w14:paraId="33C6FCC9" w14:textId="284721A1" w:rsidR="00434064" w:rsidRPr="00434064" w:rsidRDefault="00434064" w:rsidP="00434064">
      <w:pPr>
        <w:rPr>
          <w:sz w:val="24"/>
          <w:szCs w:val="24"/>
        </w:rPr>
      </w:pPr>
      <w:r w:rsidRPr="00262053">
        <w:rPr>
          <w:sz w:val="24"/>
          <w:szCs w:val="24"/>
          <w:lang w:val="fr-CA"/>
        </w:rPr>
        <w:tab/>
      </w:r>
      <w:r w:rsidRPr="00262053">
        <w:rPr>
          <w:sz w:val="24"/>
          <w:szCs w:val="24"/>
          <w:lang w:val="fr-CA"/>
        </w:rPr>
        <w:tab/>
      </w:r>
      <w:r w:rsidRPr="00262053">
        <w:rPr>
          <w:sz w:val="24"/>
          <w:szCs w:val="24"/>
          <w:lang w:val="fr-CA"/>
        </w:rPr>
        <w:tab/>
      </w:r>
      <w:r w:rsidRPr="00525DF2">
        <w:rPr>
          <w:sz w:val="24"/>
          <w:szCs w:val="24"/>
        </w:rPr>
        <w:t>Chair</w:t>
      </w:r>
      <w:r w:rsidR="000B3554">
        <w:rPr>
          <w:sz w:val="24"/>
          <w:szCs w:val="24"/>
        </w:rPr>
        <w:t>/</w:t>
      </w:r>
      <w:r w:rsidR="006A6928">
        <w:rPr>
          <w:sz w:val="24"/>
          <w:szCs w:val="24"/>
        </w:rPr>
        <w:t>président</w:t>
      </w:r>
      <w:r w:rsidRPr="00525DF2">
        <w:rPr>
          <w:sz w:val="24"/>
          <w:szCs w:val="24"/>
        </w:rPr>
        <w:t xml:space="preserve">e: </w:t>
      </w:r>
      <w:r w:rsidR="009F1AFC">
        <w:rPr>
          <w:sz w:val="24"/>
          <w:szCs w:val="24"/>
        </w:rPr>
        <w:t>Tara Abraham (University of Guelph)</w:t>
      </w:r>
    </w:p>
    <w:p w14:paraId="73DC70DA" w14:textId="4A2FCD07" w:rsidR="00434064" w:rsidRPr="00485F8D" w:rsidRDefault="005C3CE1" w:rsidP="00434064">
      <w:pPr>
        <w:rPr>
          <w:sz w:val="24"/>
          <w:szCs w:val="24"/>
        </w:rPr>
      </w:pPr>
      <w:r>
        <w:rPr>
          <w:i/>
          <w:sz w:val="24"/>
          <w:szCs w:val="24"/>
        </w:rPr>
        <w:t>“A lady counts three”: Protecting and Promoting Medical Experimentation through the Research Defence Society, 1908-1914</w:t>
      </w:r>
      <w:r w:rsidR="00434064" w:rsidRPr="00485F8D">
        <w:rPr>
          <w:i/>
          <w:sz w:val="24"/>
          <w:szCs w:val="24"/>
        </w:rPr>
        <w:br/>
      </w:r>
      <w:r>
        <w:rPr>
          <w:sz w:val="24"/>
          <w:szCs w:val="24"/>
        </w:rPr>
        <w:t>Rob Boddice</w:t>
      </w:r>
      <w:r w:rsidR="00955462">
        <w:rPr>
          <w:sz w:val="24"/>
          <w:szCs w:val="24"/>
        </w:rPr>
        <w:t xml:space="preserve"> (Freie Universitat Berlin/McGill University)</w:t>
      </w:r>
    </w:p>
    <w:p w14:paraId="04C2D8E1" w14:textId="69C24E21" w:rsidR="00434064" w:rsidRPr="00485F8D" w:rsidRDefault="00955462" w:rsidP="00434064">
      <w:pPr>
        <w:rPr>
          <w:sz w:val="24"/>
          <w:szCs w:val="24"/>
        </w:rPr>
      </w:pPr>
      <w:r>
        <w:rPr>
          <w:i/>
          <w:sz w:val="24"/>
          <w:szCs w:val="24"/>
        </w:rPr>
        <w:t>Medical and Social Conversations about the Gendered Scar*</w:t>
      </w:r>
      <w:r w:rsidR="00434064" w:rsidRPr="00485F8D">
        <w:rPr>
          <w:i/>
          <w:sz w:val="24"/>
          <w:szCs w:val="24"/>
        </w:rPr>
        <w:br/>
      </w:r>
      <w:r>
        <w:rPr>
          <w:sz w:val="24"/>
          <w:szCs w:val="24"/>
        </w:rPr>
        <w:t>Cynthia Tang</w:t>
      </w:r>
      <w:r w:rsidR="00434064" w:rsidRPr="00485F8D">
        <w:rPr>
          <w:sz w:val="24"/>
          <w:szCs w:val="24"/>
        </w:rPr>
        <w:t xml:space="preserve"> (McGill University)</w:t>
      </w:r>
    </w:p>
    <w:p w14:paraId="4206EDB4" w14:textId="77777777" w:rsidR="00813011" w:rsidRPr="00485F8D" w:rsidRDefault="00813011" w:rsidP="00813011">
      <w:pPr>
        <w:rPr>
          <w:sz w:val="24"/>
          <w:szCs w:val="24"/>
        </w:rPr>
      </w:pPr>
    </w:p>
    <w:p w14:paraId="1ED9F48D" w14:textId="7489D3E6" w:rsidR="00846499" w:rsidRPr="00D34FC8" w:rsidRDefault="0000143B" w:rsidP="00846499">
      <w:pPr>
        <w:pStyle w:val="Heading1"/>
        <w:rPr>
          <w:sz w:val="24"/>
          <w:szCs w:val="24"/>
        </w:rPr>
      </w:pPr>
      <w:r w:rsidRPr="00D34FC8">
        <w:rPr>
          <w:rStyle w:val="Heading1Char"/>
          <w:color w:val="auto"/>
          <w:sz w:val="24"/>
          <w:szCs w:val="24"/>
        </w:rPr>
        <w:t>09:0</w:t>
      </w:r>
      <w:r w:rsidR="0020192B" w:rsidRPr="00D34FC8">
        <w:rPr>
          <w:rStyle w:val="Heading1Char"/>
          <w:color w:val="auto"/>
          <w:sz w:val="24"/>
          <w:szCs w:val="24"/>
        </w:rPr>
        <w:t>0</w:t>
      </w:r>
      <w:r w:rsidR="00846499" w:rsidRPr="00D34FC8">
        <w:rPr>
          <w:rStyle w:val="Heading1Char"/>
          <w:color w:val="auto"/>
          <w:sz w:val="24"/>
          <w:szCs w:val="24"/>
        </w:rPr>
        <w:t xml:space="preserve"> – 10:</w:t>
      </w:r>
      <w:r w:rsidR="0020192B" w:rsidRPr="00D34FC8">
        <w:rPr>
          <w:rStyle w:val="Heading1Char"/>
          <w:color w:val="auto"/>
          <w:sz w:val="24"/>
          <w:szCs w:val="24"/>
        </w:rPr>
        <w:t>0</w:t>
      </w:r>
      <w:r w:rsidR="00EF50F6" w:rsidRPr="00D34FC8">
        <w:rPr>
          <w:rStyle w:val="Heading1Char"/>
          <w:color w:val="auto"/>
          <w:sz w:val="24"/>
          <w:szCs w:val="24"/>
        </w:rPr>
        <w:t>0</w:t>
      </w:r>
      <w:r w:rsidR="00EF50F6" w:rsidRPr="00D34FC8">
        <w:rPr>
          <w:rStyle w:val="Heading1Char"/>
          <w:color w:val="auto"/>
          <w:sz w:val="24"/>
          <w:szCs w:val="24"/>
        </w:rPr>
        <w:tab/>
      </w:r>
      <w:r w:rsidR="00846499" w:rsidRPr="00D34FC8">
        <w:rPr>
          <w:rStyle w:val="Heading1Char"/>
          <w:b/>
          <w:color w:val="auto"/>
          <w:sz w:val="24"/>
          <w:szCs w:val="24"/>
        </w:rPr>
        <w:t xml:space="preserve">D2: </w:t>
      </w:r>
      <w:r w:rsidR="00955462" w:rsidRPr="00D34FC8">
        <w:rPr>
          <w:rStyle w:val="Heading1Char"/>
          <w:b/>
          <w:color w:val="auto"/>
          <w:sz w:val="24"/>
          <w:szCs w:val="24"/>
        </w:rPr>
        <w:t>International Encounters in Health Practice</w:t>
      </w:r>
      <w:r w:rsidR="00846499" w:rsidRPr="00D34FC8">
        <w:rPr>
          <w:rStyle w:val="Heading1Char"/>
          <w:color w:val="auto"/>
          <w:sz w:val="24"/>
          <w:szCs w:val="24"/>
        </w:rPr>
        <w:br/>
      </w:r>
      <w:r w:rsidR="00543914" w:rsidRPr="00B12F6A">
        <w:rPr>
          <w:color w:val="auto"/>
          <w:sz w:val="24"/>
          <w:szCs w:val="24"/>
        </w:rPr>
        <w:t>RooM</w:t>
      </w:r>
      <w:r w:rsidR="00543914" w:rsidRPr="00D34FC8">
        <w:rPr>
          <w:color w:val="auto"/>
          <w:sz w:val="24"/>
          <w:szCs w:val="24"/>
        </w:rPr>
        <w:tab/>
      </w:r>
      <w:r w:rsidR="00846499" w:rsidRPr="00D34FC8">
        <w:rPr>
          <w:rStyle w:val="Heading1Char"/>
          <w:b/>
          <w:color w:val="auto"/>
          <w:sz w:val="24"/>
          <w:szCs w:val="24"/>
        </w:rPr>
        <w:tab/>
      </w:r>
      <w:r w:rsidR="00846499" w:rsidRPr="00D34FC8">
        <w:rPr>
          <w:rStyle w:val="Heading1Char"/>
          <w:b/>
          <w:color w:val="auto"/>
          <w:sz w:val="24"/>
          <w:szCs w:val="24"/>
        </w:rPr>
        <w:tab/>
        <w:t xml:space="preserve">D2: </w:t>
      </w:r>
      <w:r w:rsidR="000A32CB" w:rsidRPr="00D34FC8">
        <w:rPr>
          <w:rStyle w:val="Heading1Char"/>
          <w:b/>
          <w:color w:val="auto"/>
          <w:sz w:val="24"/>
          <w:szCs w:val="24"/>
        </w:rPr>
        <w:t>Re</w:t>
      </w:r>
      <w:r w:rsidR="00262053" w:rsidRPr="00D34FC8">
        <w:rPr>
          <w:rStyle w:val="Heading1Char"/>
          <w:b/>
          <w:color w:val="auto"/>
          <w:sz w:val="24"/>
          <w:szCs w:val="24"/>
        </w:rPr>
        <w:t>n</w:t>
      </w:r>
      <w:r w:rsidR="000A32CB" w:rsidRPr="00D34FC8">
        <w:rPr>
          <w:rStyle w:val="Heading1Char"/>
          <w:b/>
          <w:color w:val="auto"/>
          <w:sz w:val="24"/>
          <w:szCs w:val="24"/>
        </w:rPr>
        <w:t xml:space="preserve">contres internationales </w:t>
      </w:r>
      <w:r w:rsidR="00262053" w:rsidRPr="00D34FC8">
        <w:rPr>
          <w:rStyle w:val="Heading1Char"/>
          <w:b/>
          <w:color w:val="auto"/>
          <w:sz w:val="24"/>
          <w:szCs w:val="24"/>
        </w:rPr>
        <w:t>en</w:t>
      </w:r>
      <w:r w:rsidR="000A32CB" w:rsidRPr="00D34FC8">
        <w:rPr>
          <w:rStyle w:val="Heading1Char"/>
          <w:b/>
          <w:color w:val="auto"/>
          <w:sz w:val="24"/>
          <w:szCs w:val="24"/>
        </w:rPr>
        <w:t xml:space="preserve"> pratique de la sant</w:t>
      </w:r>
      <w:r w:rsidR="000A32CB" w:rsidRPr="00D34FC8">
        <w:rPr>
          <w:rStyle w:val="Heading1Char"/>
          <w:rFonts w:cstheme="minorHAnsi"/>
          <w:b/>
          <w:color w:val="auto"/>
          <w:sz w:val="24"/>
          <w:szCs w:val="24"/>
        </w:rPr>
        <w:t>é</w:t>
      </w:r>
    </w:p>
    <w:p w14:paraId="2A8776C0" w14:textId="018EF846" w:rsidR="00846499" w:rsidRPr="00485F8D" w:rsidRDefault="00FE588D" w:rsidP="00846499">
      <w:pPr>
        <w:rPr>
          <w:sz w:val="24"/>
          <w:szCs w:val="24"/>
        </w:rPr>
      </w:pPr>
      <w:r w:rsidRPr="00D34FC8">
        <w:rPr>
          <w:sz w:val="24"/>
          <w:szCs w:val="24"/>
        </w:rPr>
        <w:tab/>
      </w:r>
      <w:r w:rsidRPr="00D34FC8">
        <w:rPr>
          <w:sz w:val="24"/>
          <w:szCs w:val="24"/>
        </w:rPr>
        <w:tab/>
      </w:r>
      <w:r w:rsidRPr="00D34FC8">
        <w:rPr>
          <w:sz w:val="24"/>
          <w:szCs w:val="24"/>
        </w:rPr>
        <w:tab/>
        <w:t>Chair</w:t>
      </w:r>
      <w:r w:rsidR="000B3554">
        <w:rPr>
          <w:sz w:val="24"/>
          <w:szCs w:val="24"/>
        </w:rPr>
        <w:t>/</w:t>
      </w:r>
      <w:r w:rsidR="006A6928">
        <w:rPr>
          <w:sz w:val="24"/>
          <w:szCs w:val="24"/>
        </w:rPr>
        <w:t>président</w:t>
      </w:r>
      <w:r w:rsidRPr="00D34FC8">
        <w:rPr>
          <w:sz w:val="24"/>
          <w:szCs w:val="24"/>
        </w:rPr>
        <w:t xml:space="preserve">e: </w:t>
      </w:r>
      <w:r w:rsidR="00955462" w:rsidRPr="00D34FC8">
        <w:rPr>
          <w:sz w:val="24"/>
          <w:szCs w:val="24"/>
        </w:rPr>
        <w:t>Esyllt Jones (University of Manitoba)</w:t>
      </w:r>
    </w:p>
    <w:p w14:paraId="29E38010" w14:textId="6956E989" w:rsidR="0020192B" w:rsidRPr="00485F8D" w:rsidRDefault="00955462" w:rsidP="00846499">
      <w:pPr>
        <w:rPr>
          <w:sz w:val="24"/>
          <w:szCs w:val="24"/>
        </w:rPr>
      </w:pPr>
      <w:r w:rsidRPr="00955462">
        <w:rPr>
          <w:i/>
          <w:sz w:val="24"/>
          <w:szCs w:val="24"/>
        </w:rPr>
        <w:t>Crossing Gender Barriers: French, Sardinian, and Russian Nurses in the Crimean War, 1853-</w:t>
      </w:r>
      <w:r>
        <w:rPr>
          <w:i/>
          <w:sz w:val="24"/>
          <w:szCs w:val="24"/>
        </w:rPr>
        <w:t>18</w:t>
      </w:r>
      <w:r w:rsidRPr="00955462">
        <w:rPr>
          <w:i/>
          <w:sz w:val="24"/>
          <w:szCs w:val="24"/>
        </w:rPr>
        <w:t>56</w:t>
      </w:r>
      <w:r w:rsidR="0020192B" w:rsidRPr="00485F8D">
        <w:rPr>
          <w:i/>
          <w:sz w:val="24"/>
          <w:szCs w:val="24"/>
        </w:rPr>
        <w:br/>
      </w:r>
      <w:r>
        <w:rPr>
          <w:sz w:val="24"/>
          <w:szCs w:val="24"/>
        </w:rPr>
        <w:t>Carol Helmstadter (Independent Scholar)</w:t>
      </w:r>
    </w:p>
    <w:p w14:paraId="0AE749D4" w14:textId="7684C17F" w:rsidR="0020192B" w:rsidRDefault="00955462" w:rsidP="00813011">
      <w:pPr>
        <w:rPr>
          <w:sz w:val="24"/>
          <w:szCs w:val="24"/>
        </w:rPr>
      </w:pPr>
      <w:r w:rsidRPr="00955462">
        <w:rPr>
          <w:i/>
          <w:sz w:val="24"/>
          <w:szCs w:val="24"/>
        </w:rPr>
        <w:t>Hong Kong</w:t>
      </w:r>
      <w:r w:rsidR="00AE18D0">
        <w:rPr>
          <w:i/>
          <w:sz w:val="24"/>
          <w:szCs w:val="24"/>
        </w:rPr>
        <w:t>-</w:t>
      </w:r>
      <w:r w:rsidRPr="00955462">
        <w:rPr>
          <w:i/>
          <w:sz w:val="24"/>
          <w:szCs w:val="24"/>
        </w:rPr>
        <w:t xml:space="preserve"> and Taiwanese-Trained Doctors in Canada, c. 1966-1976</w:t>
      </w:r>
      <w:r w:rsidR="0020192B" w:rsidRPr="00485F8D">
        <w:rPr>
          <w:i/>
          <w:sz w:val="24"/>
          <w:szCs w:val="24"/>
        </w:rPr>
        <w:br/>
      </w:r>
      <w:r>
        <w:rPr>
          <w:sz w:val="24"/>
          <w:szCs w:val="24"/>
        </w:rPr>
        <w:t>Kelvin Chan (McGill University) and David Wright (McGill University)</w:t>
      </w:r>
    </w:p>
    <w:p w14:paraId="114DB67A" w14:textId="44EC30A5" w:rsidR="001D689E" w:rsidRDefault="001D689E" w:rsidP="00F43F05">
      <w:pPr>
        <w:rPr>
          <w:sz w:val="16"/>
          <w:szCs w:val="16"/>
        </w:rPr>
      </w:pPr>
    </w:p>
    <w:p w14:paraId="34130F52" w14:textId="5A3F8D69" w:rsidR="00DB1AB3" w:rsidRDefault="00DB1AB3" w:rsidP="00F43F05">
      <w:pPr>
        <w:rPr>
          <w:sz w:val="16"/>
          <w:szCs w:val="16"/>
        </w:rPr>
      </w:pPr>
    </w:p>
    <w:p w14:paraId="5320E011" w14:textId="2F40CDBC" w:rsidR="00DB1AB3" w:rsidRDefault="00DB1AB3" w:rsidP="00F43F05">
      <w:pPr>
        <w:rPr>
          <w:sz w:val="16"/>
          <w:szCs w:val="16"/>
        </w:rPr>
      </w:pPr>
    </w:p>
    <w:p w14:paraId="64216BCD" w14:textId="77777777" w:rsidR="00DB1AB3" w:rsidRDefault="00DB1AB3" w:rsidP="00F43F05">
      <w:pPr>
        <w:rPr>
          <w:sz w:val="16"/>
          <w:szCs w:val="16"/>
        </w:rPr>
      </w:pPr>
    </w:p>
    <w:p w14:paraId="60589BC8" w14:textId="1DBA5B4F" w:rsidR="00620B67" w:rsidRPr="00FF467B" w:rsidRDefault="00F43F05" w:rsidP="001D689E">
      <w:pPr>
        <w:jc w:val="center"/>
        <w:rPr>
          <w:sz w:val="24"/>
          <w:szCs w:val="24"/>
          <w:lang w:val="fr-CA"/>
        </w:rPr>
      </w:pPr>
      <w:r w:rsidRPr="00FF467B">
        <w:rPr>
          <w:sz w:val="24"/>
          <w:szCs w:val="24"/>
          <w:lang w:val="fr-CA"/>
        </w:rPr>
        <w:t>* Eligible for student prizes  |  Admissible aux prix étudiants</w:t>
      </w:r>
    </w:p>
    <w:p w14:paraId="078B5E64" w14:textId="52D18B99" w:rsidR="0000143B" w:rsidRDefault="00CC4FE4" w:rsidP="0000143B">
      <w:pPr>
        <w:pStyle w:val="Heading1"/>
        <w:shd w:val="clear" w:color="auto" w:fill="404040" w:themeFill="text2" w:themeFillTint="BF"/>
        <w:jc w:val="center"/>
        <w:rPr>
          <w:b/>
          <w:sz w:val="28"/>
          <w:szCs w:val="28"/>
        </w:rPr>
      </w:pPr>
      <w:r w:rsidRPr="005620A5">
        <w:rPr>
          <w:b/>
          <w:sz w:val="28"/>
          <w:szCs w:val="28"/>
        </w:rPr>
        <w:lastRenderedPageBreak/>
        <w:t xml:space="preserve">SUNDAY </w:t>
      </w:r>
      <w:r w:rsidR="00FA215F">
        <w:rPr>
          <w:b/>
          <w:sz w:val="28"/>
          <w:szCs w:val="28"/>
        </w:rPr>
        <w:t>June 2</w:t>
      </w:r>
      <w:r w:rsidRPr="005620A5">
        <w:rPr>
          <w:b/>
          <w:sz w:val="28"/>
          <w:szCs w:val="28"/>
        </w:rPr>
        <w:t xml:space="preserve">  |  DIMANCHE </w:t>
      </w:r>
      <w:r w:rsidR="00FA215F">
        <w:rPr>
          <w:b/>
          <w:sz w:val="28"/>
          <w:szCs w:val="28"/>
        </w:rPr>
        <w:t>2 Juin</w:t>
      </w:r>
    </w:p>
    <w:p w14:paraId="4BE5497E" w14:textId="77777777" w:rsidR="009849EF" w:rsidRPr="009849EF" w:rsidRDefault="009849EF" w:rsidP="009849EF">
      <w:pPr>
        <w:rPr>
          <w:sz w:val="12"/>
          <w:szCs w:val="12"/>
        </w:rPr>
      </w:pPr>
    </w:p>
    <w:p w14:paraId="4E6031C0" w14:textId="457E1340" w:rsidR="0000143B" w:rsidRPr="00F61CBA" w:rsidRDefault="0000143B" w:rsidP="0000143B">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rPr>
          <w:caps/>
          <w:spacing w:val="15"/>
          <w:sz w:val="24"/>
          <w:szCs w:val="24"/>
        </w:rPr>
      </w:pPr>
      <w:r>
        <w:rPr>
          <w:rStyle w:val="Heading1Char"/>
          <w:color w:val="auto"/>
          <w:sz w:val="24"/>
          <w:szCs w:val="24"/>
        </w:rPr>
        <w:t>09:0</w:t>
      </w:r>
      <w:r w:rsidRPr="00B9605F">
        <w:rPr>
          <w:rStyle w:val="Heading1Char"/>
          <w:color w:val="auto"/>
          <w:sz w:val="24"/>
          <w:szCs w:val="24"/>
        </w:rPr>
        <w:t>0 –</w:t>
      </w:r>
      <w:r>
        <w:rPr>
          <w:rStyle w:val="Heading1Char"/>
          <w:color w:val="auto"/>
          <w:sz w:val="24"/>
          <w:szCs w:val="24"/>
        </w:rPr>
        <w:t xml:space="preserve"> 10</w:t>
      </w:r>
      <w:r w:rsidRPr="00B9605F">
        <w:rPr>
          <w:rStyle w:val="Heading1Char"/>
          <w:color w:val="auto"/>
          <w:sz w:val="24"/>
          <w:szCs w:val="24"/>
        </w:rPr>
        <w:t>:00</w:t>
      </w:r>
      <w:r w:rsidRPr="00B9605F">
        <w:rPr>
          <w:spacing w:val="15"/>
          <w:sz w:val="24"/>
          <w:szCs w:val="24"/>
          <w:shd w:val="clear" w:color="auto" w:fill="DDDDDD" w:themeFill="accent1"/>
        </w:rPr>
        <w:tab/>
      </w:r>
      <w:r>
        <w:rPr>
          <w:b/>
          <w:spacing w:val="15"/>
          <w:sz w:val="24"/>
          <w:szCs w:val="24"/>
          <w:shd w:val="clear" w:color="auto" w:fill="DDDDDD" w:themeFill="accent1"/>
        </w:rPr>
        <w:t>D3</w:t>
      </w:r>
      <w:r w:rsidRPr="00B9605F">
        <w:rPr>
          <w:b/>
          <w:spacing w:val="15"/>
          <w:sz w:val="24"/>
          <w:szCs w:val="24"/>
          <w:shd w:val="clear" w:color="auto" w:fill="DDDDDD" w:themeFill="accent1"/>
        </w:rPr>
        <w:t xml:space="preserve">: </w:t>
      </w:r>
      <w:r>
        <w:rPr>
          <w:b/>
          <w:spacing w:val="15"/>
          <w:sz w:val="24"/>
          <w:szCs w:val="24"/>
          <w:shd w:val="clear" w:color="auto" w:fill="DDDDDD" w:themeFill="accent1"/>
        </w:rPr>
        <w:t>Reproductive Justice? Choices and Constraints</w:t>
      </w:r>
      <w:r w:rsidRPr="00B9605F">
        <w:rPr>
          <w:spacing w:val="15"/>
          <w:sz w:val="24"/>
          <w:szCs w:val="24"/>
          <w:shd w:val="clear" w:color="auto" w:fill="DDDDDD" w:themeFill="accent1"/>
        </w:rPr>
        <w:br/>
      </w:r>
      <w:r w:rsidRPr="00B12F6A">
        <w:rPr>
          <w:sz w:val="24"/>
          <w:szCs w:val="24"/>
        </w:rPr>
        <w:t>ROOM</w:t>
      </w:r>
      <w:r>
        <w:rPr>
          <w:sz w:val="24"/>
          <w:szCs w:val="24"/>
        </w:rPr>
        <w:tab/>
      </w:r>
      <w:r>
        <w:rPr>
          <w:b/>
          <w:spacing w:val="15"/>
          <w:sz w:val="24"/>
          <w:szCs w:val="24"/>
          <w:shd w:val="clear" w:color="auto" w:fill="DDDDDD" w:themeFill="accent1"/>
        </w:rPr>
        <w:tab/>
      </w:r>
      <w:r>
        <w:rPr>
          <w:b/>
          <w:spacing w:val="15"/>
          <w:sz w:val="24"/>
          <w:szCs w:val="24"/>
          <w:shd w:val="clear" w:color="auto" w:fill="DDDDDD" w:themeFill="accent1"/>
        </w:rPr>
        <w:tab/>
      </w:r>
      <w:r w:rsidRPr="00D34FC8">
        <w:rPr>
          <w:b/>
          <w:spacing w:val="15"/>
          <w:sz w:val="24"/>
          <w:szCs w:val="24"/>
          <w:shd w:val="clear" w:color="auto" w:fill="DDDDDD" w:themeFill="accent1"/>
        </w:rPr>
        <w:t>D3: Justice reproductive? Choix et contraintes</w:t>
      </w:r>
    </w:p>
    <w:p w14:paraId="5B6168B1" w14:textId="48B749C2" w:rsidR="0000143B" w:rsidRPr="00F61CBA" w:rsidRDefault="0000143B" w:rsidP="0000143B">
      <w:pPr>
        <w:rPr>
          <w:sz w:val="24"/>
          <w:szCs w:val="24"/>
        </w:rPr>
      </w:pPr>
      <w:r w:rsidRPr="00F61CBA">
        <w:rPr>
          <w:sz w:val="24"/>
          <w:szCs w:val="24"/>
        </w:rPr>
        <w:tab/>
      </w:r>
      <w:r w:rsidRPr="00F61CBA">
        <w:rPr>
          <w:sz w:val="24"/>
          <w:szCs w:val="24"/>
        </w:rPr>
        <w:tab/>
      </w:r>
      <w:r w:rsidRPr="00F61CBA">
        <w:rPr>
          <w:sz w:val="24"/>
          <w:szCs w:val="24"/>
        </w:rPr>
        <w:tab/>
      </w:r>
      <w:r w:rsidRPr="004E1376">
        <w:rPr>
          <w:sz w:val="24"/>
          <w:szCs w:val="24"/>
        </w:rPr>
        <w:t>Chair</w:t>
      </w:r>
      <w:r w:rsidR="000B3554">
        <w:rPr>
          <w:sz w:val="24"/>
          <w:szCs w:val="24"/>
        </w:rPr>
        <w:t>/</w:t>
      </w:r>
      <w:r w:rsidR="00533105">
        <w:rPr>
          <w:sz w:val="24"/>
          <w:szCs w:val="24"/>
        </w:rPr>
        <w:t>président</w:t>
      </w:r>
      <w:r w:rsidRPr="004E1376">
        <w:rPr>
          <w:sz w:val="24"/>
          <w:szCs w:val="24"/>
        </w:rPr>
        <w:t>e: Jenna Healey (Queen’s University)</w:t>
      </w:r>
    </w:p>
    <w:p w14:paraId="13D9C81F" w14:textId="77777777" w:rsidR="0000143B" w:rsidRPr="00F61CBA" w:rsidRDefault="0000143B" w:rsidP="0000143B">
      <w:pPr>
        <w:rPr>
          <w:sz w:val="24"/>
          <w:szCs w:val="24"/>
        </w:rPr>
      </w:pPr>
      <w:r>
        <w:rPr>
          <w:i/>
          <w:sz w:val="24"/>
          <w:szCs w:val="24"/>
        </w:rPr>
        <w:t>The Politics of Maternity: New Zealand’s 1990 Nurses Amendment Act</w:t>
      </w:r>
      <w:r w:rsidRPr="00F61CBA">
        <w:rPr>
          <w:i/>
          <w:sz w:val="24"/>
          <w:szCs w:val="24"/>
        </w:rPr>
        <w:br/>
      </w:r>
      <w:r>
        <w:rPr>
          <w:sz w:val="24"/>
          <w:szCs w:val="24"/>
        </w:rPr>
        <w:t>Linda Bryder (University of Auckland)</w:t>
      </w:r>
    </w:p>
    <w:p w14:paraId="24DF0802" w14:textId="20EEC590" w:rsidR="0000143B" w:rsidRDefault="0000143B" w:rsidP="0000143B">
      <w:pPr>
        <w:rPr>
          <w:sz w:val="24"/>
          <w:szCs w:val="24"/>
        </w:rPr>
      </w:pPr>
      <w:r>
        <w:rPr>
          <w:i/>
          <w:sz w:val="24"/>
          <w:szCs w:val="24"/>
        </w:rPr>
        <w:t>Between “Ethics and Embryos</w:t>
      </w:r>
      <w:r w:rsidR="00AE18D0">
        <w:rPr>
          <w:i/>
          <w:sz w:val="24"/>
          <w:szCs w:val="24"/>
        </w:rPr>
        <w:t>”</w:t>
      </w:r>
      <w:r>
        <w:rPr>
          <w:i/>
          <w:sz w:val="24"/>
          <w:szCs w:val="24"/>
        </w:rPr>
        <w:t>: The Material Fictions of Assisted Reproduction, 1978-2010*</w:t>
      </w:r>
      <w:r w:rsidRPr="00F61CBA">
        <w:rPr>
          <w:i/>
          <w:sz w:val="24"/>
          <w:szCs w:val="24"/>
        </w:rPr>
        <w:br/>
      </w:r>
      <w:r>
        <w:rPr>
          <w:sz w:val="24"/>
          <w:szCs w:val="24"/>
        </w:rPr>
        <w:t>Angela Yu (University of Oxford)</w:t>
      </w:r>
    </w:p>
    <w:p w14:paraId="18CCFD78" w14:textId="77777777" w:rsidR="0000143B" w:rsidRPr="009849EF" w:rsidRDefault="0000143B" w:rsidP="00813011">
      <w:pPr>
        <w:rPr>
          <w:sz w:val="12"/>
          <w:szCs w:val="12"/>
        </w:rPr>
      </w:pPr>
    </w:p>
    <w:p w14:paraId="2D627AA5" w14:textId="15B0A272" w:rsidR="005C2E63" w:rsidRPr="00FF467B" w:rsidRDefault="005C2E63" w:rsidP="005C2E63">
      <w:pPr>
        <w:rPr>
          <w:sz w:val="24"/>
          <w:szCs w:val="24"/>
          <w:lang w:val="fr-CA"/>
        </w:rPr>
      </w:pPr>
      <w:r w:rsidRPr="00FF467B">
        <w:rPr>
          <w:sz w:val="24"/>
          <w:szCs w:val="24"/>
          <w:lang w:val="fr-CA"/>
        </w:rPr>
        <w:t>10:00 – 10:30</w:t>
      </w:r>
      <w:r w:rsidRPr="00FF467B">
        <w:rPr>
          <w:sz w:val="24"/>
          <w:szCs w:val="24"/>
          <w:lang w:val="fr-CA"/>
        </w:rPr>
        <w:tab/>
      </w:r>
      <w:r w:rsidRPr="00FF467B">
        <w:rPr>
          <w:sz w:val="24"/>
          <w:szCs w:val="24"/>
          <w:lang w:val="fr-CA"/>
        </w:rPr>
        <w:tab/>
      </w:r>
      <w:r w:rsidRPr="00FF467B">
        <w:rPr>
          <w:b/>
          <w:sz w:val="28"/>
          <w:szCs w:val="28"/>
          <w:lang w:val="fr-CA"/>
        </w:rPr>
        <w:t>Coffee &amp; Networking</w:t>
      </w:r>
      <w:r w:rsidR="00BE7C9C" w:rsidRPr="00FF467B">
        <w:rPr>
          <w:b/>
          <w:sz w:val="28"/>
          <w:szCs w:val="28"/>
          <w:lang w:val="fr-CA"/>
        </w:rPr>
        <w:t xml:space="preserve">  |  </w:t>
      </w:r>
      <w:r w:rsidR="00091865" w:rsidRPr="00FF467B">
        <w:rPr>
          <w:b/>
          <w:sz w:val="28"/>
          <w:szCs w:val="28"/>
          <w:lang w:val="fr-CA"/>
        </w:rPr>
        <w:t>Café et réseautage</w:t>
      </w:r>
      <w:r w:rsidRPr="00FF467B">
        <w:rPr>
          <w:sz w:val="24"/>
          <w:szCs w:val="24"/>
          <w:lang w:val="fr-CA"/>
        </w:rPr>
        <w:br/>
      </w:r>
      <w:r w:rsidR="00543914" w:rsidRPr="00B12F6A">
        <w:rPr>
          <w:sz w:val="24"/>
          <w:szCs w:val="24"/>
          <w:lang w:val="fr-CA"/>
        </w:rPr>
        <w:t>ROOM</w:t>
      </w:r>
    </w:p>
    <w:p w14:paraId="3607E7F4" w14:textId="77777777" w:rsidR="002E1C33" w:rsidRPr="00FF467B" w:rsidRDefault="002E1C33" w:rsidP="005C2E63">
      <w:pPr>
        <w:rPr>
          <w:sz w:val="16"/>
          <w:szCs w:val="16"/>
          <w:lang w:val="fr-CA"/>
        </w:rPr>
      </w:pPr>
    </w:p>
    <w:p w14:paraId="685A5793" w14:textId="41955995" w:rsidR="005C2E63" w:rsidRPr="004B42B7" w:rsidRDefault="005C2E63" w:rsidP="002A5DFD">
      <w:pPr>
        <w:pStyle w:val="Heading1"/>
        <w:shd w:val="clear" w:color="auto" w:fill="595959" w:themeFill="accent2" w:themeFillShade="80"/>
        <w:rPr>
          <w:b/>
          <w:sz w:val="24"/>
          <w:szCs w:val="24"/>
        </w:rPr>
      </w:pPr>
      <w:r w:rsidRPr="002A5DFD">
        <w:rPr>
          <w:sz w:val="24"/>
          <w:szCs w:val="24"/>
        </w:rPr>
        <w:t>10:30 – Noon</w:t>
      </w:r>
      <w:r w:rsidRPr="00485F8D">
        <w:rPr>
          <w:b/>
          <w:sz w:val="24"/>
          <w:szCs w:val="24"/>
        </w:rPr>
        <w:tab/>
      </w:r>
      <w:r w:rsidRPr="008803DC">
        <w:rPr>
          <w:b/>
          <w:sz w:val="28"/>
          <w:szCs w:val="28"/>
        </w:rPr>
        <w:t>Paterson Lecture  |  Conférence Paterson</w:t>
      </w:r>
      <w:r w:rsidRPr="00485F8D">
        <w:rPr>
          <w:b/>
          <w:sz w:val="24"/>
          <w:szCs w:val="24"/>
        </w:rPr>
        <w:tab/>
      </w:r>
      <w:r w:rsidRPr="00485F8D">
        <w:rPr>
          <w:b/>
          <w:sz w:val="24"/>
          <w:szCs w:val="24"/>
        </w:rPr>
        <w:br/>
      </w:r>
      <w:r w:rsidR="00543914" w:rsidRPr="00B12F6A">
        <w:rPr>
          <w:color w:val="auto"/>
          <w:sz w:val="24"/>
          <w:szCs w:val="24"/>
        </w:rPr>
        <w:t>RooM</w:t>
      </w:r>
      <w:r w:rsidR="00543914">
        <w:rPr>
          <w:color w:val="auto"/>
          <w:sz w:val="24"/>
          <w:szCs w:val="24"/>
        </w:rPr>
        <w:tab/>
      </w:r>
      <w:r w:rsidRPr="00485F8D">
        <w:rPr>
          <w:b/>
          <w:sz w:val="24"/>
          <w:szCs w:val="24"/>
        </w:rPr>
        <w:tab/>
      </w:r>
      <w:r w:rsidRPr="00485F8D">
        <w:rPr>
          <w:b/>
          <w:sz w:val="24"/>
          <w:szCs w:val="24"/>
        </w:rPr>
        <w:tab/>
      </w:r>
      <w:r w:rsidR="009906D8">
        <w:rPr>
          <w:caps w:val="0"/>
          <w:sz w:val="24"/>
          <w:szCs w:val="24"/>
        </w:rPr>
        <w:t>Warwick Anderson,</w:t>
      </w:r>
      <w:r w:rsidR="006F4D81">
        <w:rPr>
          <w:caps w:val="0"/>
          <w:sz w:val="24"/>
          <w:szCs w:val="24"/>
        </w:rPr>
        <w:t xml:space="preserve"> University of Sydney/Harvard University</w:t>
      </w:r>
      <w:r w:rsidR="002A5DFD">
        <w:rPr>
          <w:b/>
          <w:sz w:val="24"/>
          <w:szCs w:val="24"/>
        </w:rPr>
        <w:br/>
      </w:r>
      <w:r w:rsidR="002A5DFD">
        <w:rPr>
          <w:b/>
          <w:sz w:val="24"/>
          <w:szCs w:val="24"/>
        </w:rPr>
        <w:br/>
      </w:r>
      <w:r w:rsidR="002A5DFD">
        <w:rPr>
          <w:b/>
          <w:sz w:val="24"/>
          <w:szCs w:val="24"/>
        </w:rPr>
        <w:tab/>
      </w:r>
      <w:r w:rsidR="002A5DFD">
        <w:rPr>
          <w:b/>
          <w:sz w:val="24"/>
          <w:szCs w:val="24"/>
        </w:rPr>
        <w:tab/>
      </w:r>
      <w:r w:rsidR="002A5DFD">
        <w:rPr>
          <w:b/>
          <w:sz w:val="24"/>
          <w:szCs w:val="24"/>
        </w:rPr>
        <w:tab/>
      </w:r>
      <w:r w:rsidR="006F4D81" w:rsidRPr="00172E6E">
        <w:rPr>
          <w:b/>
          <w:caps w:val="0"/>
          <w:sz w:val="28"/>
          <w:szCs w:val="28"/>
        </w:rPr>
        <w:t>Planetary Health Histories</w:t>
      </w:r>
      <w:r w:rsidR="006F4D81">
        <w:rPr>
          <w:b/>
          <w:caps w:val="0"/>
          <w:sz w:val="28"/>
          <w:szCs w:val="28"/>
        </w:rPr>
        <w:t xml:space="preserve"> </w:t>
      </w:r>
      <w:r w:rsidR="007729B0">
        <w:rPr>
          <w:b/>
          <w:caps w:val="0"/>
          <w:sz w:val="28"/>
          <w:szCs w:val="28"/>
        </w:rPr>
        <w:t xml:space="preserve">| </w:t>
      </w:r>
      <w:r w:rsidR="00262053">
        <w:rPr>
          <w:b/>
          <w:caps w:val="0"/>
          <w:sz w:val="28"/>
          <w:szCs w:val="28"/>
        </w:rPr>
        <w:t xml:space="preserve">Histoires </w:t>
      </w:r>
      <w:r w:rsidR="00533105">
        <w:rPr>
          <w:b/>
          <w:caps w:val="0"/>
          <w:sz w:val="28"/>
          <w:szCs w:val="28"/>
        </w:rPr>
        <w:t xml:space="preserve">sur </w:t>
      </w:r>
      <w:r w:rsidR="00262053">
        <w:rPr>
          <w:b/>
          <w:caps w:val="0"/>
          <w:sz w:val="28"/>
          <w:szCs w:val="28"/>
        </w:rPr>
        <w:t xml:space="preserve">la santé </w:t>
      </w:r>
      <w:r w:rsidR="007729B0">
        <w:rPr>
          <w:b/>
          <w:caps w:val="0"/>
          <w:sz w:val="28"/>
          <w:szCs w:val="28"/>
        </w:rPr>
        <w:tab/>
      </w:r>
      <w:r w:rsidR="007729B0">
        <w:rPr>
          <w:b/>
          <w:caps w:val="0"/>
          <w:sz w:val="28"/>
          <w:szCs w:val="28"/>
        </w:rPr>
        <w:tab/>
      </w:r>
      <w:r w:rsidR="007729B0">
        <w:rPr>
          <w:b/>
          <w:caps w:val="0"/>
          <w:sz w:val="28"/>
          <w:szCs w:val="28"/>
        </w:rPr>
        <w:tab/>
      </w:r>
      <w:r w:rsidR="00262053">
        <w:rPr>
          <w:b/>
          <w:caps w:val="0"/>
          <w:sz w:val="28"/>
          <w:szCs w:val="28"/>
        </w:rPr>
        <w:t>planétaire</w:t>
      </w:r>
    </w:p>
    <w:p w14:paraId="5552EC80" w14:textId="168773EB" w:rsidR="00DB1AB3" w:rsidRDefault="00A976E5" w:rsidP="00A45E2A">
      <w:pPr>
        <w:jc w:val="center"/>
        <w:rPr>
          <w:b/>
        </w:rPr>
      </w:pPr>
      <w:r w:rsidRPr="00800DDF">
        <w:rPr>
          <w:b/>
        </w:rPr>
        <w:t xml:space="preserve">Financial support for this session was provided by </w:t>
      </w:r>
      <w:r w:rsidR="004B42B7" w:rsidRPr="00800DDF">
        <w:rPr>
          <w:b/>
        </w:rPr>
        <w:t xml:space="preserve">Associated Medical Services </w:t>
      </w:r>
      <w:r w:rsidRPr="00800DDF">
        <w:rPr>
          <w:b/>
        </w:rPr>
        <w:br/>
        <w:t xml:space="preserve">Cette session est financée par </w:t>
      </w:r>
      <w:r w:rsidR="008F726A">
        <w:rPr>
          <w:b/>
        </w:rPr>
        <w:t>Associated Medical Services</w:t>
      </w:r>
      <w:r w:rsidR="00533105">
        <w:rPr>
          <w:b/>
        </w:rPr>
        <w:t>.</w:t>
      </w:r>
    </w:p>
    <w:tbl>
      <w:tblPr>
        <w:tblStyle w:val="TableGrid"/>
        <w:tblW w:w="9000" w:type="dxa"/>
        <w:tblInd w:w="-60" w:type="dxa"/>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02"/>
        <w:gridCol w:w="6498"/>
      </w:tblGrid>
      <w:tr w:rsidR="00832A2D" w:rsidRPr="00FF467B" w14:paraId="3C69FB7E" w14:textId="77777777" w:rsidTr="000B3554">
        <w:trPr>
          <w:trHeight w:val="4354"/>
        </w:trPr>
        <w:tc>
          <w:tcPr>
            <w:tcW w:w="2106" w:type="dxa"/>
            <w:shd w:val="clear" w:color="auto" w:fill="FFFFFF" w:themeFill="background1"/>
            <w:vAlign w:val="center"/>
          </w:tcPr>
          <w:p w14:paraId="4A289724" w14:textId="57363527" w:rsidR="00A45E2A" w:rsidRPr="000B3554" w:rsidRDefault="00832A2D" w:rsidP="00921489">
            <w:pPr>
              <w:jc w:val="center"/>
              <w:rPr>
                <w:color w:val="000000" w:themeColor="text1"/>
                <w:highlight w:val="yellow"/>
              </w:rPr>
            </w:pPr>
            <w:r w:rsidRPr="000B3554">
              <w:rPr>
                <w:noProof/>
                <w:color w:val="000000" w:themeColor="text1"/>
              </w:rPr>
              <w:drawing>
                <wp:inline distT="0" distB="0" distL="0" distR="0" wp14:anchorId="55A1F81A" wp14:editId="48760FB5">
                  <wp:extent cx="1452160" cy="1563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jpeg"/>
                          <pic:cNvPicPr/>
                        </pic:nvPicPr>
                        <pic:blipFill rotWithShape="1">
                          <a:blip r:embed="rId21">
                            <a:extLst>
                              <a:ext uri="{28A0092B-C50C-407E-A947-70E740481C1C}">
                                <a14:useLocalDpi xmlns:a14="http://schemas.microsoft.com/office/drawing/2010/main" val="0"/>
                              </a:ext>
                            </a:extLst>
                          </a:blip>
                          <a:srcRect l="6581" r="21035"/>
                          <a:stretch/>
                        </pic:blipFill>
                        <pic:spPr bwMode="auto">
                          <a:xfrm>
                            <a:off x="0" y="0"/>
                            <a:ext cx="1473019" cy="1586344"/>
                          </a:xfrm>
                          <a:prstGeom prst="rect">
                            <a:avLst/>
                          </a:prstGeom>
                          <a:ln>
                            <a:noFill/>
                          </a:ln>
                          <a:extLst>
                            <a:ext uri="{53640926-AAD7-44D8-BBD7-CCE9431645EC}">
                              <a14:shadowObscured xmlns:a14="http://schemas.microsoft.com/office/drawing/2010/main"/>
                            </a:ext>
                          </a:extLst>
                        </pic:spPr>
                      </pic:pic>
                    </a:graphicData>
                  </a:graphic>
                </wp:inline>
              </w:drawing>
            </w:r>
          </w:p>
        </w:tc>
        <w:tc>
          <w:tcPr>
            <w:tcW w:w="6894" w:type="dxa"/>
            <w:shd w:val="clear" w:color="auto" w:fill="auto"/>
          </w:tcPr>
          <w:p w14:paraId="1D4AB972" w14:textId="4094DB3B" w:rsidR="0097352D" w:rsidRPr="000B3554" w:rsidRDefault="00A45E2A" w:rsidP="00A45E2A">
            <w:pPr>
              <w:spacing w:before="120"/>
              <w:jc w:val="both"/>
              <w:rPr>
                <w:color w:val="000000" w:themeColor="text1"/>
              </w:rPr>
            </w:pPr>
            <w:r w:rsidRPr="000B3554">
              <w:rPr>
                <w:color w:val="000000" w:themeColor="text1"/>
              </w:rPr>
              <w:t xml:space="preserve">Warwick Anderson (M.D., PhD) is Janet Dora Hine Professor of Politics, Governance and Ethics in the Department of History and the Charles Perkins Centre at the University of Sydney. In 2018-2019, he is also Gough Whitlam and Malcolm Fraser Chair of Australian Studies in the Department of History of Science at Harvard University. The author of four prize-winning books in the history of modern science and medicine – including most recently (with Ian R. Mackay), </w:t>
            </w:r>
            <w:r w:rsidRPr="000B3554">
              <w:rPr>
                <w:i/>
                <w:color w:val="000000" w:themeColor="text1"/>
              </w:rPr>
              <w:t xml:space="preserve">Intolerant Bodies: A Short History of Autoimmunity </w:t>
            </w:r>
            <w:r w:rsidRPr="000B3554">
              <w:rPr>
                <w:color w:val="000000" w:themeColor="text1"/>
              </w:rPr>
              <w:t xml:space="preserve">(2014) – he is completing a monograph on the history of twentieth-century disease ecology. </w:t>
            </w:r>
            <w:r w:rsidR="000B3554" w:rsidRPr="000B3554">
              <w:rPr>
                <w:color w:val="000000" w:themeColor="text1"/>
              </w:rPr>
              <w:br/>
            </w:r>
          </w:p>
          <w:p w14:paraId="18597F01" w14:textId="62316018" w:rsidR="00A45E2A" w:rsidRPr="000B3554" w:rsidRDefault="0097352D" w:rsidP="0097352D">
            <w:pPr>
              <w:rPr>
                <w:rFonts w:ascii="Calibri" w:eastAsia="Times New Roman" w:hAnsi="Calibri" w:cs="Calibri"/>
                <w:color w:val="000000" w:themeColor="text1"/>
              </w:rPr>
            </w:pPr>
            <w:r w:rsidRPr="000B3554">
              <w:rPr>
                <w:rFonts w:ascii="Calibri" w:eastAsia="Times New Roman" w:hAnsi="Calibri" w:cs="Calibri"/>
                <w:color w:val="000000" w:themeColor="text1"/>
                <w:shd w:val="clear" w:color="auto" w:fill="FFFFFF"/>
              </w:rPr>
              <w:t>Warwick Anderson (M.D., Ph</w:t>
            </w:r>
            <w:r w:rsidR="005B7A3E" w:rsidRPr="000B3554">
              <w:rPr>
                <w:rFonts w:ascii="Calibri" w:eastAsia="Times New Roman" w:hAnsi="Calibri" w:cs="Calibri"/>
                <w:color w:val="000000" w:themeColor="text1"/>
                <w:shd w:val="clear" w:color="auto" w:fill="FFFFFF"/>
              </w:rPr>
              <w:t>.</w:t>
            </w:r>
            <w:r w:rsidRPr="000B3554">
              <w:rPr>
                <w:rFonts w:ascii="Calibri" w:eastAsia="Times New Roman" w:hAnsi="Calibri" w:cs="Calibri"/>
                <w:color w:val="000000" w:themeColor="text1"/>
                <w:shd w:val="clear" w:color="auto" w:fill="FFFFFF"/>
              </w:rPr>
              <w:t>D</w:t>
            </w:r>
            <w:r w:rsidR="005B7A3E" w:rsidRPr="000B3554">
              <w:rPr>
                <w:rFonts w:ascii="Calibri" w:eastAsia="Times New Roman" w:hAnsi="Calibri" w:cs="Calibri"/>
                <w:color w:val="000000" w:themeColor="text1"/>
                <w:shd w:val="clear" w:color="auto" w:fill="FFFFFF"/>
              </w:rPr>
              <w:t>.</w:t>
            </w:r>
            <w:r w:rsidRPr="000B3554">
              <w:rPr>
                <w:rFonts w:ascii="Calibri" w:eastAsia="Times New Roman" w:hAnsi="Calibri" w:cs="Calibri"/>
                <w:color w:val="000000" w:themeColor="text1"/>
                <w:shd w:val="clear" w:color="auto" w:fill="FFFFFF"/>
              </w:rPr>
              <w:t xml:space="preserve">) est </w:t>
            </w:r>
            <w:r w:rsidR="00533105" w:rsidRPr="000B3554">
              <w:rPr>
                <w:rFonts w:ascii="Calibri" w:eastAsia="Times New Roman" w:hAnsi="Calibri" w:cs="Calibri"/>
                <w:color w:val="000000" w:themeColor="text1"/>
                <w:shd w:val="clear" w:color="auto" w:fill="FFFFFF"/>
              </w:rPr>
              <w:t xml:space="preserve">le titulaire de la chaire </w:t>
            </w:r>
            <w:r w:rsidRPr="000B3554">
              <w:rPr>
                <w:rFonts w:ascii="Calibri" w:eastAsia="Times New Roman" w:hAnsi="Calibri" w:cs="Calibri"/>
                <w:color w:val="000000" w:themeColor="text1"/>
                <w:shd w:val="clear" w:color="auto" w:fill="FFFFFF"/>
              </w:rPr>
              <w:t xml:space="preserve">Janet Dora Hine </w:t>
            </w:r>
            <w:r w:rsidR="00533105" w:rsidRPr="000B3554">
              <w:rPr>
                <w:rFonts w:ascii="Calibri" w:eastAsia="Times New Roman" w:hAnsi="Calibri" w:cs="Calibri"/>
                <w:color w:val="000000" w:themeColor="text1"/>
                <w:shd w:val="clear" w:color="auto" w:fill="FFFFFF"/>
              </w:rPr>
              <w:t xml:space="preserve">sur la </w:t>
            </w:r>
            <w:r w:rsidRPr="000B3554">
              <w:rPr>
                <w:rFonts w:ascii="Calibri" w:eastAsia="Times New Roman" w:hAnsi="Calibri" w:cs="Calibri"/>
                <w:color w:val="000000" w:themeColor="text1"/>
                <w:shd w:val="clear" w:color="auto" w:fill="FFFFFF"/>
              </w:rPr>
              <w:t xml:space="preserve">politique, </w:t>
            </w:r>
            <w:r w:rsidR="00533105" w:rsidRPr="000B3554">
              <w:rPr>
                <w:rFonts w:ascii="Calibri" w:eastAsia="Times New Roman" w:hAnsi="Calibri" w:cs="Calibri"/>
                <w:color w:val="000000" w:themeColor="text1"/>
                <w:shd w:val="clear" w:color="auto" w:fill="FFFFFF"/>
              </w:rPr>
              <w:t>la</w:t>
            </w:r>
            <w:r w:rsidRPr="000B3554">
              <w:rPr>
                <w:rFonts w:ascii="Calibri" w:eastAsia="Times New Roman" w:hAnsi="Calibri" w:cs="Calibri"/>
                <w:color w:val="000000" w:themeColor="text1"/>
                <w:shd w:val="clear" w:color="auto" w:fill="FFFFFF"/>
              </w:rPr>
              <w:t xml:space="preserve"> gouvernance et </w:t>
            </w:r>
            <w:r w:rsidR="005B7A3E" w:rsidRPr="000B3554">
              <w:rPr>
                <w:rFonts w:ascii="Calibri" w:eastAsia="Times New Roman" w:hAnsi="Calibri" w:cs="Calibri"/>
                <w:color w:val="000000" w:themeColor="text1"/>
                <w:shd w:val="clear" w:color="auto" w:fill="FFFFFF"/>
              </w:rPr>
              <w:t>l</w:t>
            </w:r>
            <w:r w:rsidRPr="000B3554">
              <w:rPr>
                <w:rFonts w:ascii="Calibri" w:eastAsia="Times New Roman" w:hAnsi="Calibri" w:cs="Calibri"/>
                <w:color w:val="000000" w:themeColor="text1"/>
                <w:shd w:val="clear" w:color="auto" w:fill="FFFFFF"/>
              </w:rPr>
              <w:t xml:space="preserve">'éthique au </w:t>
            </w:r>
            <w:r w:rsidR="00B623B9" w:rsidRPr="000B3554">
              <w:rPr>
                <w:rFonts w:ascii="Calibri" w:eastAsia="Times New Roman" w:hAnsi="Calibri" w:cs="Calibri"/>
                <w:color w:val="000000" w:themeColor="text1"/>
                <w:shd w:val="clear" w:color="auto" w:fill="FFFFFF"/>
              </w:rPr>
              <w:t>D</w:t>
            </w:r>
            <w:r w:rsidRPr="000B3554">
              <w:rPr>
                <w:rFonts w:ascii="Calibri" w:eastAsia="Times New Roman" w:hAnsi="Calibri" w:cs="Calibri"/>
                <w:color w:val="000000" w:themeColor="text1"/>
                <w:shd w:val="clear" w:color="auto" w:fill="FFFFFF"/>
              </w:rPr>
              <w:t xml:space="preserve">épartement d'histoire et au </w:t>
            </w:r>
            <w:r w:rsidR="00B623B9" w:rsidRPr="000B3554">
              <w:rPr>
                <w:rFonts w:ascii="Calibri" w:eastAsia="Times New Roman" w:hAnsi="Calibri" w:cs="Calibri"/>
                <w:color w:val="000000" w:themeColor="text1"/>
                <w:shd w:val="clear" w:color="auto" w:fill="FFFFFF"/>
              </w:rPr>
              <w:t>C</w:t>
            </w:r>
            <w:r w:rsidRPr="000B3554">
              <w:rPr>
                <w:rFonts w:ascii="Calibri" w:eastAsia="Times New Roman" w:hAnsi="Calibri" w:cs="Calibri"/>
                <w:color w:val="000000" w:themeColor="text1"/>
                <w:shd w:val="clear" w:color="auto" w:fill="FFFFFF"/>
              </w:rPr>
              <w:t>entre Charles Perkins de l'</w:t>
            </w:r>
            <w:r w:rsidR="00B623B9" w:rsidRPr="000B3554">
              <w:rPr>
                <w:rFonts w:ascii="Calibri" w:eastAsia="Times New Roman" w:hAnsi="Calibri" w:cs="Calibri"/>
                <w:color w:val="000000" w:themeColor="text1"/>
                <w:shd w:val="clear" w:color="auto" w:fill="FFFFFF"/>
              </w:rPr>
              <w:t>U</w:t>
            </w:r>
            <w:r w:rsidRPr="000B3554">
              <w:rPr>
                <w:rFonts w:ascii="Calibri" w:eastAsia="Times New Roman" w:hAnsi="Calibri" w:cs="Calibri"/>
                <w:color w:val="000000" w:themeColor="text1"/>
                <w:shd w:val="clear" w:color="auto" w:fill="FFFFFF"/>
              </w:rPr>
              <w:t xml:space="preserve">niversité de Sydney. </w:t>
            </w:r>
            <w:r w:rsidR="005B7A3E" w:rsidRPr="000B3554">
              <w:rPr>
                <w:rFonts w:ascii="Calibri" w:eastAsia="Times New Roman" w:hAnsi="Calibri" w:cs="Calibri"/>
                <w:color w:val="000000" w:themeColor="text1"/>
                <w:shd w:val="clear" w:color="auto" w:fill="FFFFFF"/>
              </w:rPr>
              <w:t xml:space="preserve">Pour </w:t>
            </w:r>
            <w:r w:rsidRPr="000B3554">
              <w:rPr>
                <w:rFonts w:ascii="Calibri" w:eastAsia="Times New Roman" w:hAnsi="Calibri" w:cs="Calibri"/>
                <w:color w:val="000000" w:themeColor="text1"/>
                <w:shd w:val="clear" w:color="auto" w:fill="FFFFFF"/>
              </w:rPr>
              <w:t xml:space="preserve">2018-2019, il est également titulaire de la chaire d'études australiennes Gough Whitlam et Malcolm Fraser au </w:t>
            </w:r>
            <w:r w:rsidR="00A87285" w:rsidRPr="000B3554">
              <w:rPr>
                <w:rFonts w:ascii="Calibri" w:eastAsia="Times New Roman" w:hAnsi="Calibri" w:cs="Calibri"/>
                <w:color w:val="000000" w:themeColor="text1"/>
                <w:shd w:val="clear" w:color="auto" w:fill="FFFFFF"/>
              </w:rPr>
              <w:t>D</w:t>
            </w:r>
            <w:r w:rsidRPr="000B3554">
              <w:rPr>
                <w:rFonts w:ascii="Calibri" w:eastAsia="Times New Roman" w:hAnsi="Calibri" w:cs="Calibri"/>
                <w:color w:val="000000" w:themeColor="text1"/>
                <w:shd w:val="clear" w:color="auto" w:fill="FFFFFF"/>
              </w:rPr>
              <w:t xml:space="preserve">épartement d'histoire des sciences de l'Université Harvard. Auteur de quatre ouvrages primés </w:t>
            </w:r>
            <w:r w:rsidR="00A87285" w:rsidRPr="000B3554">
              <w:rPr>
                <w:rFonts w:ascii="Calibri" w:eastAsia="Times New Roman" w:hAnsi="Calibri" w:cs="Calibri"/>
                <w:color w:val="000000" w:themeColor="text1"/>
                <w:shd w:val="clear" w:color="auto" w:fill="FFFFFF"/>
              </w:rPr>
              <w:t xml:space="preserve">sur </w:t>
            </w:r>
            <w:r w:rsidRPr="000B3554">
              <w:rPr>
                <w:rFonts w:ascii="Calibri" w:eastAsia="Times New Roman" w:hAnsi="Calibri" w:cs="Calibri"/>
                <w:color w:val="000000" w:themeColor="text1"/>
                <w:shd w:val="clear" w:color="auto" w:fill="FFFFFF"/>
              </w:rPr>
              <w:t>l'histoire de la science et de la médecine modernes - dont le plus récent (avec Ian R. Mackay)</w:t>
            </w:r>
            <w:r w:rsidR="00A87285" w:rsidRPr="000B3554">
              <w:rPr>
                <w:rFonts w:ascii="Calibri" w:eastAsia="Times New Roman" w:hAnsi="Calibri" w:cs="Calibri"/>
                <w:color w:val="000000" w:themeColor="text1"/>
                <w:shd w:val="clear" w:color="auto" w:fill="FFFFFF"/>
              </w:rPr>
              <w:t xml:space="preserve"> s’intitule </w:t>
            </w:r>
            <w:r w:rsidR="00A87285" w:rsidRPr="000B3554">
              <w:rPr>
                <w:rFonts w:ascii="Calibri" w:eastAsia="Times New Roman" w:hAnsi="Calibri" w:cs="Calibri"/>
                <w:i/>
                <w:color w:val="000000" w:themeColor="text1"/>
                <w:shd w:val="clear" w:color="auto" w:fill="FFFFFF"/>
              </w:rPr>
              <w:t>Intolerant Bodies: A Short History of Autoimmunity</w:t>
            </w:r>
            <w:r w:rsidRPr="000B3554">
              <w:rPr>
                <w:rFonts w:ascii="Calibri" w:eastAsia="Times New Roman" w:hAnsi="Calibri" w:cs="Calibri"/>
                <w:color w:val="000000" w:themeColor="text1"/>
                <w:shd w:val="clear" w:color="auto" w:fill="FFFFFF"/>
              </w:rPr>
              <w:t xml:space="preserve"> (2014) - il termine actuellement une monographie sur l'histoire d</w:t>
            </w:r>
            <w:r w:rsidR="00A87285" w:rsidRPr="000B3554">
              <w:rPr>
                <w:rFonts w:ascii="Calibri" w:eastAsia="Times New Roman" w:hAnsi="Calibri" w:cs="Calibri"/>
                <w:color w:val="000000" w:themeColor="text1"/>
                <w:shd w:val="clear" w:color="auto" w:fill="FFFFFF"/>
              </w:rPr>
              <w:t>e l’écologie des maladies au XX</w:t>
            </w:r>
            <w:r w:rsidR="00A87285" w:rsidRPr="000B3554">
              <w:rPr>
                <w:rFonts w:ascii="Calibri" w:eastAsia="Times New Roman" w:hAnsi="Calibri" w:cs="Calibri"/>
                <w:color w:val="000000" w:themeColor="text1"/>
                <w:shd w:val="clear" w:color="auto" w:fill="FFFFFF"/>
                <w:vertAlign w:val="superscript"/>
              </w:rPr>
              <w:t>e</w:t>
            </w:r>
            <w:r w:rsidR="00A87285" w:rsidRPr="000B3554">
              <w:rPr>
                <w:rFonts w:ascii="Calibri" w:eastAsia="Times New Roman" w:hAnsi="Calibri" w:cs="Calibri"/>
                <w:color w:val="000000" w:themeColor="text1"/>
                <w:shd w:val="clear" w:color="auto" w:fill="FFFFFF"/>
              </w:rPr>
              <w:t xml:space="preserve"> siècle.</w:t>
            </w:r>
          </w:p>
        </w:tc>
      </w:tr>
    </w:tbl>
    <w:p w14:paraId="6C70786A" w14:textId="7C48A202" w:rsidR="00DB1AB3" w:rsidRPr="009849EF" w:rsidRDefault="00DB1AB3" w:rsidP="007729B0">
      <w:pPr>
        <w:rPr>
          <w:b/>
          <w:sz w:val="4"/>
          <w:szCs w:val="4"/>
        </w:rPr>
      </w:pPr>
    </w:p>
    <w:p w14:paraId="7691E6DC" w14:textId="680A5ACB" w:rsidR="00C22E27" w:rsidRPr="005620A5" w:rsidRDefault="00C22E27" w:rsidP="00C22E27">
      <w:pPr>
        <w:pStyle w:val="Heading1"/>
        <w:shd w:val="clear" w:color="auto" w:fill="404040" w:themeFill="text2" w:themeFillTint="BF"/>
        <w:jc w:val="center"/>
        <w:rPr>
          <w:b/>
          <w:sz w:val="28"/>
          <w:szCs w:val="28"/>
        </w:rPr>
      </w:pPr>
      <w:r w:rsidRPr="005620A5">
        <w:rPr>
          <w:b/>
          <w:sz w:val="28"/>
          <w:szCs w:val="28"/>
        </w:rPr>
        <w:t xml:space="preserve">SUNDAY </w:t>
      </w:r>
      <w:r w:rsidR="00FA215F">
        <w:rPr>
          <w:b/>
          <w:sz w:val="28"/>
          <w:szCs w:val="28"/>
        </w:rPr>
        <w:t>June 2</w:t>
      </w:r>
      <w:r w:rsidRPr="005620A5">
        <w:rPr>
          <w:b/>
          <w:sz w:val="28"/>
          <w:szCs w:val="28"/>
        </w:rPr>
        <w:t xml:space="preserve">  |  DIMANCHE </w:t>
      </w:r>
      <w:r w:rsidR="00FA215F">
        <w:rPr>
          <w:b/>
          <w:sz w:val="28"/>
          <w:szCs w:val="28"/>
        </w:rPr>
        <w:t>2 Juin</w:t>
      </w:r>
    </w:p>
    <w:p w14:paraId="565273C4" w14:textId="15DC61F4" w:rsidR="00813011" w:rsidRDefault="002A5DFD" w:rsidP="005C2E63">
      <w:pPr>
        <w:rPr>
          <w:b/>
          <w:sz w:val="28"/>
          <w:szCs w:val="28"/>
        </w:rPr>
      </w:pPr>
      <w:r>
        <w:br/>
      </w:r>
      <w:r w:rsidR="005C2E63" w:rsidRPr="00485F8D">
        <w:rPr>
          <w:sz w:val="24"/>
          <w:szCs w:val="24"/>
        </w:rPr>
        <w:t>Noon – 13:30</w:t>
      </w:r>
      <w:r w:rsidR="005C2E63" w:rsidRPr="00485F8D">
        <w:rPr>
          <w:sz w:val="24"/>
          <w:szCs w:val="24"/>
        </w:rPr>
        <w:tab/>
      </w:r>
      <w:r w:rsidR="005C2E63" w:rsidRPr="00485F8D">
        <w:rPr>
          <w:sz w:val="24"/>
          <w:szCs w:val="24"/>
        </w:rPr>
        <w:tab/>
      </w:r>
      <w:r w:rsidR="00434064" w:rsidRPr="008056DE">
        <w:rPr>
          <w:b/>
          <w:sz w:val="28"/>
          <w:szCs w:val="28"/>
        </w:rPr>
        <w:t xml:space="preserve">Lunch Break  |  Heure du </w:t>
      </w:r>
      <w:r w:rsidR="008152EF">
        <w:rPr>
          <w:b/>
          <w:sz w:val="28"/>
          <w:szCs w:val="28"/>
        </w:rPr>
        <w:t>d</w:t>
      </w:r>
      <w:r w:rsidR="00371764">
        <w:rPr>
          <w:b/>
          <w:sz w:val="28"/>
          <w:szCs w:val="28"/>
        </w:rPr>
        <w:t>î</w:t>
      </w:r>
      <w:r w:rsidR="008152EF">
        <w:rPr>
          <w:b/>
          <w:sz w:val="28"/>
          <w:szCs w:val="28"/>
        </w:rPr>
        <w:t>ner</w:t>
      </w:r>
    </w:p>
    <w:p w14:paraId="7FA469E4" w14:textId="77777777" w:rsidR="008152EF" w:rsidRDefault="008152EF" w:rsidP="005C2E63">
      <w:pPr>
        <w:rPr>
          <w:sz w:val="24"/>
          <w:szCs w:val="24"/>
        </w:rPr>
      </w:pPr>
    </w:p>
    <w:p w14:paraId="660C9DCF" w14:textId="3650876F" w:rsidR="002C4C2E" w:rsidRDefault="00D147CF" w:rsidP="00813011">
      <w:pPr>
        <w:rPr>
          <w:sz w:val="24"/>
          <w:szCs w:val="24"/>
        </w:rPr>
      </w:pPr>
      <w:r w:rsidRPr="00E93DCC">
        <w:rPr>
          <w:sz w:val="24"/>
          <w:szCs w:val="24"/>
        </w:rPr>
        <w:t>12:20</w:t>
      </w:r>
      <w:r w:rsidR="005C2E63" w:rsidRPr="00E93DCC">
        <w:rPr>
          <w:sz w:val="24"/>
          <w:szCs w:val="24"/>
        </w:rPr>
        <w:t xml:space="preserve"> – 13:30</w:t>
      </w:r>
      <w:r w:rsidR="005C2E63" w:rsidRPr="00E93DCC">
        <w:rPr>
          <w:sz w:val="24"/>
          <w:szCs w:val="24"/>
        </w:rPr>
        <w:tab/>
      </w:r>
      <w:r w:rsidR="005C2E63" w:rsidRPr="00E93DCC">
        <w:rPr>
          <w:sz w:val="24"/>
          <w:szCs w:val="24"/>
        </w:rPr>
        <w:tab/>
      </w:r>
      <w:r w:rsidR="00372E85" w:rsidRPr="00E93DCC">
        <w:rPr>
          <w:b/>
          <w:sz w:val="24"/>
          <w:szCs w:val="24"/>
        </w:rPr>
        <w:t xml:space="preserve">CAHN </w:t>
      </w:r>
      <w:r w:rsidR="005C2E63" w:rsidRPr="00E93DCC">
        <w:rPr>
          <w:b/>
          <w:sz w:val="24"/>
          <w:szCs w:val="24"/>
        </w:rPr>
        <w:t>Annual General Meeting  | Assemblée annuelle</w:t>
      </w:r>
      <w:r w:rsidR="00AE0E91">
        <w:rPr>
          <w:b/>
          <w:sz w:val="24"/>
          <w:szCs w:val="24"/>
        </w:rPr>
        <w:t xml:space="preserve"> de l’ACHN</w:t>
      </w:r>
      <w:r w:rsidR="005C2E63" w:rsidRPr="00E93DCC">
        <w:rPr>
          <w:sz w:val="24"/>
          <w:szCs w:val="24"/>
        </w:rPr>
        <w:br/>
      </w:r>
      <w:r w:rsidR="00543914" w:rsidRPr="00B12F6A">
        <w:rPr>
          <w:sz w:val="24"/>
          <w:szCs w:val="24"/>
        </w:rPr>
        <w:t>ROOM</w:t>
      </w:r>
      <w:r w:rsidR="00372E85" w:rsidRPr="00E93DCC">
        <w:rPr>
          <w:sz w:val="24"/>
          <w:szCs w:val="24"/>
        </w:rPr>
        <w:tab/>
      </w:r>
      <w:r w:rsidR="00372E85" w:rsidRPr="00E93DCC">
        <w:rPr>
          <w:sz w:val="24"/>
          <w:szCs w:val="24"/>
        </w:rPr>
        <w:tab/>
      </w:r>
      <w:r w:rsidR="009678D9" w:rsidRPr="00E93DCC">
        <w:rPr>
          <w:sz w:val="24"/>
          <w:szCs w:val="24"/>
        </w:rPr>
        <w:tab/>
      </w:r>
      <w:r w:rsidR="00372E85" w:rsidRPr="00E93DCC">
        <w:rPr>
          <w:sz w:val="24"/>
          <w:szCs w:val="24"/>
        </w:rPr>
        <w:t xml:space="preserve">Bring your lunch | </w:t>
      </w:r>
      <w:r w:rsidR="002862B4" w:rsidRPr="00E93DCC">
        <w:rPr>
          <w:sz w:val="24"/>
          <w:szCs w:val="24"/>
        </w:rPr>
        <w:t xml:space="preserve">Apportez votre </w:t>
      </w:r>
      <w:r w:rsidR="00A92D8A">
        <w:rPr>
          <w:sz w:val="24"/>
          <w:szCs w:val="24"/>
        </w:rPr>
        <w:t>dîner</w:t>
      </w:r>
    </w:p>
    <w:p w14:paraId="2C3A669F" w14:textId="77777777" w:rsidR="008152EF" w:rsidRDefault="008152EF" w:rsidP="00813011">
      <w:pPr>
        <w:rPr>
          <w:sz w:val="24"/>
          <w:szCs w:val="24"/>
        </w:rPr>
      </w:pPr>
    </w:p>
    <w:p w14:paraId="26D6106F" w14:textId="29540362" w:rsidR="008152EF" w:rsidRPr="00FF467B" w:rsidRDefault="005C2E63" w:rsidP="00813011">
      <w:pPr>
        <w:rPr>
          <w:b/>
          <w:sz w:val="28"/>
          <w:szCs w:val="28"/>
          <w:lang w:val="fr-CA"/>
        </w:rPr>
      </w:pPr>
      <w:r w:rsidRPr="00FF467B">
        <w:rPr>
          <w:sz w:val="24"/>
          <w:szCs w:val="24"/>
          <w:lang w:val="fr-CA"/>
        </w:rPr>
        <w:t>13:30 – 15:00</w:t>
      </w:r>
      <w:r w:rsidRPr="00FF467B">
        <w:rPr>
          <w:sz w:val="24"/>
          <w:szCs w:val="24"/>
          <w:lang w:val="fr-CA"/>
        </w:rPr>
        <w:tab/>
      </w:r>
      <w:r w:rsidRPr="00FF467B">
        <w:rPr>
          <w:sz w:val="24"/>
          <w:szCs w:val="24"/>
          <w:lang w:val="fr-CA"/>
        </w:rPr>
        <w:tab/>
      </w:r>
      <w:r w:rsidRPr="00FF467B">
        <w:rPr>
          <w:b/>
          <w:sz w:val="28"/>
          <w:szCs w:val="28"/>
          <w:lang w:val="fr-CA"/>
        </w:rPr>
        <w:t>Concurrent Sessions  |  E1 – E3  |  Séances simultanées</w:t>
      </w:r>
    </w:p>
    <w:p w14:paraId="17128BFD" w14:textId="77777777" w:rsidR="008152EF" w:rsidRPr="00FF467B" w:rsidRDefault="008152EF" w:rsidP="00813011">
      <w:pPr>
        <w:rPr>
          <w:b/>
          <w:sz w:val="28"/>
          <w:szCs w:val="28"/>
          <w:lang w:val="fr-CA"/>
        </w:rPr>
      </w:pPr>
    </w:p>
    <w:p w14:paraId="7EA08525" w14:textId="6B893109" w:rsidR="006D3E2E" w:rsidRPr="00485F8D" w:rsidRDefault="006D3E2E" w:rsidP="006D3E2E">
      <w:pPr>
        <w:pStyle w:val="Heading1"/>
        <w:pBdr>
          <w:top w:val="single" w:sz="4" w:space="0" w:color="auto"/>
          <w:left w:val="single" w:sz="4" w:space="0" w:color="auto"/>
          <w:bottom w:val="single" w:sz="4" w:space="0" w:color="auto"/>
          <w:right w:val="single" w:sz="4" w:space="0" w:color="auto"/>
        </w:pBdr>
        <w:shd w:val="clear" w:color="auto" w:fill="7C7C7C" w:themeFill="background2" w:themeFillShade="80"/>
        <w:jc w:val="center"/>
        <w:rPr>
          <w:b/>
          <w:sz w:val="24"/>
          <w:szCs w:val="24"/>
        </w:rPr>
      </w:pPr>
      <w:r w:rsidRPr="00485F8D">
        <w:rPr>
          <w:b/>
          <w:sz w:val="24"/>
          <w:szCs w:val="24"/>
        </w:rPr>
        <w:t>Interdisciplinary Session with  |  Session interdisciplinaire avec</w:t>
      </w:r>
      <w:r w:rsidRPr="00485F8D">
        <w:rPr>
          <w:b/>
          <w:sz w:val="24"/>
          <w:szCs w:val="24"/>
        </w:rPr>
        <w:br/>
        <w:t>Canadian Society for the History and Philosophy of Science</w:t>
      </w:r>
      <w:r>
        <w:rPr>
          <w:b/>
          <w:sz w:val="24"/>
          <w:szCs w:val="24"/>
        </w:rPr>
        <w:t xml:space="preserve"> </w:t>
      </w:r>
      <w:r>
        <w:rPr>
          <w:b/>
          <w:sz w:val="24"/>
          <w:szCs w:val="24"/>
        </w:rPr>
        <w:br/>
        <w:t>WOMEN’s and gender studies et recherches f</w:t>
      </w:r>
      <w:r w:rsidR="00262053">
        <w:rPr>
          <w:b/>
          <w:sz w:val="24"/>
          <w:szCs w:val="24"/>
        </w:rPr>
        <w:t>É</w:t>
      </w:r>
      <w:r>
        <w:rPr>
          <w:b/>
          <w:sz w:val="24"/>
          <w:szCs w:val="24"/>
        </w:rPr>
        <w:t>ministes</w:t>
      </w:r>
    </w:p>
    <w:p w14:paraId="6F20C7BC" w14:textId="71F9EB4F" w:rsidR="006D3E2E" w:rsidRPr="00FF467B" w:rsidRDefault="006D3E2E" w:rsidP="006D3E2E">
      <w:pPr>
        <w:pStyle w:val="Heading1"/>
        <w:pBdr>
          <w:top w:val="single" w:sz="4" w:space="0" w:color="auto"/>
          <w:left w:val="single" w:sz="4" w:space="0" w:color="auto"/>
          <w:bottom w:val="single" w:sz="4" w:space="0" w:color="auto"/>
          <w:right w:val="single" w:sz="4" w:space="0" w:color="auto"/>
        </w:pBdr>
        <w:rPr>
          <w:sz w:val="24"/>
          <w:szCs w:val="24"/>
          <w:lang w:val="fr-CA"/>
        </w:rPr>
      </w:pPr>
      <w:r w:rsidRPr="000E24A0">
        <w:rPr>
          <w:color w:val="auto"/>
          <w:sz w:val="20"/>
          <w:szCs w:val="20"/>
          <w:lang w:val="fr-CA"/>
        </w:rPr>
        <w:t xml:space="preserve">13:30 </w:t>
      </w:r>
      <w:r w:rsidRPr="00FF467B">
        <w:rPr>
          <w:color w:val="auto"/>
          <w:sz w:val="20"/>
          <w:szCs w:val="20"/>
          <w:lang w:val="fr-CA"/>
        </w:rPr>
        <w:t xml:space="preserve">– 15:00  </w:t>
      </w:r>
      <w:r w:rsidRPr="00FF467B">
        <w:rPr>
          <w:rStyle w:val="Heading1Char"/>
          <w:b/>
          <w:color w:val="auto"/>
          <w:lang w:val="fr-CA"/>
        </w:rPr>
        <w:t>E1: Women, Transnational Mobilities, and Medico-Scientific Innovation</w:t>
      </w:r>
      <w:r w:rsidRPr="00FF467B">
        <w:rPr>
          <w:rStyle w:val="Heading1Char"/>
          <w:b/>
          <w:color w:val="auto"/>
          <w:sz w:val="20"/>
          <w:szCs w:val="20"/>
          <w:lang w:val="fr-CA"/>
        </w:rPr>
        <w:t xml:space="preserve"> </w:t>
      </w:r>
      <w:r w:rsidRPr="00FF467B">
        <w:rPr>
          <w:rStyle w:val="Heading1Char"/>
          <w:color w:val="auto"/>
          <w:sz w:val="24"/>
          <w:szCs w:val="24"/>
          <w:lang w:val="fr-CA"/>
        </w:rPr>
        <w:br/>
      </w:r>
      <w:r w:rsidR="0057634E" w:rsidRPr="0057634E">
        <w:rPr>
          <w:color w:val="auto"/>
          <w:sz w:val="20"/>
          <w:szCs w:val="20"/>
          <w:lang w:val="fr-CA"/>
        </w:rPr>
        <w:t>SWng 222</w:t>
      </w:r>
      <w:r w:rsidRPr="00FF467B">
        <w:rPr>
          <w:rStyle w:val="Heading1Char"/>
          <w:b/>
          <w:color w:val="auto"/>
          <w:sz w:val="24"/>
          <w:szCs w:val="24"/>
          <w:lang w:val="fr-CA"/>
        </w:rPr>
        <w:tab/>
      </w:r>
      <w:r w:rsidRPr="007729B0">
        <w:rPr>
          <w:rStyle w:val="Heading1Char"/>
          <w:b/>
          <w:color w:val="auto"/>
          <w:lang w:val="fr-CA"/>
        </w:rPr>
        <w:t>E1: Femmes, mobilit</w:t>
      </w:r>
      <w:r w:rsidRPr="007729B0">
        <w:rPr>
          <w:rStyle w:val="Heading1Char"/>
          <w:rFonts w:cstheme="minorHAnsi"/>
          <w:b/>
          <w:color w:val="auto"/>
          <w:lang w:val="fr-CA"/>
        </w:rPr>
        <w:t>é</w:t>
      </w:r>
      <w:r w:rsidRPr="007729B0">
        <w:rPr>
          <w:rStyle w:val="Heading1Char"/>
          <w:b/>
          <w:color w:val="auto"/>
          <w:lang w:val="fr-CA"/>
        </w:rPr>
        <w:t>s transnationales et innovation m</w:t>
      </w:r>
      <w:r w:rsidRPr="007729B0">
        <w:rPr>
          <w:rStyle w:val="Heading1Char"/>
          <w:rFonts w:cstheme="minorHAnsi"/>
          <w:b/>
          <w:color w:val="auto"/>
          <w:lang w:val="fr-CA"/>
        </w:rPr>
        <w:t>é</w:t>
      </w:r>
      <w:r w:rsidRPr="007729B0">
        <w:rPr>
          <w:rStyle w:val="Heading1Char"/>
          <w:b/>
          <w:color w:val="auto"/>
          <w:lang w:val="fr-CA"/>
        </w:rPr>
        <w:t>dicale</w:t>
      </w:r>
    </w:p>
    <w:p w14:paraId="579B7BB2" w14:textId="7F30D338" w:rsidR="006D3E2E" w:rsidRPr="00262053" w:rsidRDefault="006D3E2E" w:rsidP="006D3E2E">
      <w:pPr>
        <w:jc w:val="center"/>
        <w:rPr>
          <w:b/>
          <w:lang w:val="fr-CA"/>
        </w:rPr>
      </w:pPr>
      <w:r w:rsidRPr="00262053">
        <w:rPr>
          <w:b/>
          <w:lang w:val="fr-CA"/>
        </w:rPr>
        <w:t>Financial support for this session is provided by the Federation for the Humanities and Social Sciences</w:t>
      </w:r>
      <w:r w:rsidRPr="00262053">
        <w:rPr>
          <w:b/>
          <w:lang w:val="fr-CA"/>
        </w:rPr>
        <w:br/>
        <w:t>Cette session est financée par la Fédération des sciences humaines</w:t>
      </w:r>
      <w:r w:rsidR="00A92D8A">
        <w:rPr>
          <w:b/>
          <w:lang w:val="fr-CA"/>
        </w:rPr>
        <w:t>.</w:t>
      </w:r>
    </w:p>
    <w:p w14:paraId="02E53402" w14:textId="53DE06F3" w:rsidR="006D3E2E" w:rsidRPr="00485F8D" w:rsidRDefault="006D3E2E" w:rsidP="006D3E2E">
      <w:pPr>
        <w:rPr>
          <w:sz w:val="24"/>
          <w:szCs w:val="24"/>
        </w:rPr>
      </w:pPr>
      <w:r w:rsidRPr="00262053">
        <w:rPr>
          <w:sz w:val="24"/>
          <w:szCs w:val="24"/>
          <w:lang w:val="fr-CA"/>
        </w:rPr>
        <w:tab/>
      </w:r>
      <w:r w:rsidRPr="00262053">
        <w:rPr>
          <w:sz w:val="24"/>
          <w:szCs w:val="24"/>
          <w:lang w:val="fr-CA"/>
        </w:rPr>
        <w:tab/>
      </w:r>
      <w:r w:rsidRPr="00262053">
        <w:rPr>
          <w:sz w:val="24"/>
          <w:szCs w:val="24"/>
          <w:lang w:val="fr-CA"/>
        </w:rPr>
        <w:tab/>
      </w:r>
      <w:r w:rsidRPr="008001DB">
        <w:rPr>
          <w:sz w:val="24"/>
          <w:szCs w:val="24"/>
        </w:rPr>
        <w:t>Chair</w:t>
      </w:r>
      <w:r w:rsidR="000B3554">
        <w:rPr>
          <w:sz w:val="24"/>
          <w:szCs w:val="24"/>
        </w:rPr>
        <w:t>/</w:t>
      </w:r>
      <w:r w:rsidR="00A92D8A">
        <w:rPr>
          <w:sz w:val="24"/>
          <w:szCs w:val="24"/>
        </w:rPr>
        <w:t>président</w:t>
      </w:r>
      <w:r w:rsidRPr="008001DB">
        <w:rPr>
          <w:sz w:val="24"/>
          <w:szCs w:val="24"/>
        </w:rPr>
        <w:t>e: Catherine Carstairs (University of Guelph)</w:t>
      </w:r>
    </w:p>
    <w:p w14:paraId="2E08EA20" w14:textId="77777777" w:rsidR="006D3E2E" w:rsidRPr="00454681" w:rsidRDefault="006D3E2E" w:rsidP="006D3E2E">
      <w:pPr>
        <w:rPr>
          <w:sz w:val="24"/>
          <w:szCs w:val="24"/>
        </w:rPr>
      </w:pPr>
      <w:r>
        <w:rPr>
          <w:i/>
          <w:sz w:val="24"/>
          <w:szCs w:val="24"/>
        </w:rPr>
        <w:t>Margaret Sanger in China: The Eugenic Debates on Birth Control and Overpopulation in 1922</w:t>
      </w:r>
      <w:r>
        <w:rPr>
          <w:i/>
          <w:sz w:val="24"/>
          <w:szCs w:val="24"/>
        </w:rPr>
        <w:br/>
      </w:r>
      <w:r>
        <w:rPr>
          <w:sz w:val="24"/>
          <w:szCs w:val="24"/>
        </w:rPr>
        <w:t>Mirela David (University of Saskatchewan)</w:t>
      </w:r>
    </w:p>
    <w:p w14:paraId="270A865A" w14:textId="77777777" w:rsidR="006D3E2E" w:rsidRPr="00485F8D" w:rsidRDefault="006D3E2E" w:rsidP="006D3E2E">
      <w:pPr>
        <w:rPr>
          <w:sz w:val="24"/>
          <w:szCs w:val="24"/>
        </w:rPr>
      </w:pPr>
      <w:r>
        <w:rPr>
          <w:i/>
          <w:sz w:val="24"/>
          <w:szCs w:val="24"/>
        </w:rPr>
        <w:t>Hunting Armadillos and Whales: Frances Oldham [Kelsey] at the University of Chicago in the 1930s</w:t>
      </w:r>
      <w:r w:rsidRPr="00485F8D">
        <w:rPr>
          <w:i/>
          <w:sz w:val="24"/>
          <w:szCs w:val="24"/>
        </w:rPr>
        <w:br/>
      </w:r>
      <w:r>
        <w:rPr>
          <w:sz w:val="24"/>
          <w:szCs w:val="24"/>
        </w:rPr>
        <w:t>Cheryl Krasnick Warsh (Vancouver Island University)</w:t>
      </w:r>
    </w:p>
    <w:p w14:paraId="59D0E211" w14:textId="70A742C5" w:rsidR="006D3E2E" w:rsidRDefault="006D3E2E" w:rsidP="006D3E2E">
      <w:pPr>
        <w:rPr>
          <w:sz w:val="24"/>
          <w:szCs w:val="24"/>
        </w:rPr>
      </w:pPr>
      <w:r>
        <w:rPr>
          <w:i/>
          <w:sz w:val="24"/>
          <w:szCs w:val="24"/>
        </w:rPr>
        <w:t>“This was the drug that healed – it was love”: The Life and Career of Florence Nichols, Medical Missionary and Psychiatrist</w:t>
      </w:r>
      <w:r>
        <w:rPr>
          <w:i/>
          <w:sz w:val="24"/>
          <w:szCs w:val="24"/>
        </w:rPr>
        <w:br/>
      </w:r>
      <w:r>
        <w:rPr>
          <w:sz w:val="24"/>
          <w:szCs w:val="24"/>
        </w:rPr>
        <w:t>Jill Campbell-Miller (Carleton University)</w:t>
      </w:r>
    </w:p>
    <w:p w14:paraId="02C9EFBA" w14:textId="77777777" w:rsidR="008152EF" w:rsidRPr="00F61CBA" w:rsidRDefault="008152EF" w:rsidP="008152EF">
      <w:pPr>
        <w:rPr>
          <w:sz w:val="24"/>
          <w:szCs w:val="24"/>
        </w:rPr>
      </w:pPr>
    </w:p>
    <w:p w14:paraId="17FE6BAB" w14:textId="27FEFA1F" w:rsidR="008152EF" w:rsidRDefault="008152EF" w:rsidP="008152EF">
      <w:pPr>
        <w:rPr>
          <w:b/>
          <w:sz w:val="24"/>
          <w:szCs w:val="24"/>
        </w:rPr>
      </w:pPr>
    </w:p>
    <w:p w14:paraId="7BCE5093" w14:textId="77777777" w:rsidR="008152EF" w:rsidRDefault="008152EF" w:rsidP="008152EF">
      <w:pPr>
        <w:rPr>
          <w:b/>
          <w:sz w:val="24"/>
          <w:szCs w:val="24"/>
        </w:rPr>
      </w:pPr>
    </w:p>
    <w:p w14:paraId="209355CB" w14:textId="62AB13BF" w:rsidR="008152EF" w:rsidRDefault="008152EF" w:rsidP="008152EF">
      <w:pPr>
        <w:rPr>
          <w:b/>
          <w:sz w:val="24"/>
          <w:szCs w:val="24"/>
        </w:rPr>
      </w:pPr>
    </w:p>
    <w:p w14:paraId="7E400CEB" w14:textId="6BE61663" w:rsidR="008152EF" w:rsidRPr="00FF467B" w:rsidRDefault="008152EF" w:rsidP="008152EF">
      <w:pPr>
        <w:jc w:val="center"/>
        <w:rPr>
          <w:sz w:val="24"/>
          <w:szCs w:val="24"/>
          <w:lang w:val="fr-CA"/>
        </w:rPr>
      </w:pPr>
      <w:r w:rsidRPr="00FF467B">
        <w:rPr>
          <w:sz w:val="24"/>
          <w:szCs w:val="24"/>
          <w:lang w:val="fr-CA"/>
        </w:rPr>
        <w:t>* Eligible for student prizes  |  Admissible aux prix étudiants</w:t>
      </w:r>
    </w:p>
    <w:p w14:paraId="2B7EA51A" w14:textId="0AF64DE2" w:rsidR="008152EF" w:rsidRPr="00262053" w:rsidRDefault="008152EF" w:rsidP="008152EF">
      <w:pPr>
        <w:pStyle w:val="Heading1"/>
        <w:shd w:val="clear" w:color="auto" w:fill="404040" w:themeFill="text2" w:themeFillTint="BF"/>
        <w:jc w:val="center"/>
        <w:rPr>
          <w:b/>
          <w:sz w:val="28"/>
          <w:szCs w:val="28"/>
          <w:lang w:val="fr-CA"/>
        </w:rPr>
      </w:pPr>
      <w:r w:rsidRPr="00262053">
        <w:rPr>
          <w:b/>
          <w:sz w:val="28"/>
          <w:szCs w:val="28"/>
          <w:lang w:val="fr-CA"/>
        </w:rPr>
        <w:lastRenderedPageBreak/>
        <w:t>SUNDAY June 2  |  DIMANCHE 2 Juin</w:t>
      </w:r>
    </w:p>
    <w:p w14:paraId="5BB96B3D" w14:textId="77777777" w:rsidR="008152EF" w:rsidRPr="00262053" w:rsidRDefault="008152EF" w:rsidP="006D3E2E">
      <w:pPr>
        <w:rPr>
          <w:sz w:val="24"/>
          <w:szCs w:val="24"/>
          <w:lang w:val="fr-CA"/>
        </w:rPr>
      </w:pPr>
    </w:p>
    <w:p w14:paraId="7B43BC0A" w14:textId="69482089" w:rsidR="006D3E2E" w:rsidRPr="00262053" w:rsidRDefault="006D3E2E" w:rsidP="006D3E2E">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rPr>
          <w:caps/>
          <w:color w:val="FFFFFF" w:themeColor="background1"/>
          <w:spacing w:val="15"/>
          <w:sz w:val="24"/>
          <w:szCs w:val="24"/>
          <w:lang w:val="fr-CA"/>
        </w:rPr>
      </w:pPr>
      <w:r w:rsidRPr="00262053">
        <w:rPr>
          <w:sz w:val="24"/>
          <w:szCs w:val="24"/>
          <w:lang w:val="fr-CA"/>
        </w:rPr>
        <w:t>13:30 – 15:00</w:t>
      </w:r>
      <w:r w:rsidRPr="00262053">
        <w:rPr>
          <w:sz w:val="24"/>
          <w:szCs w:val="24"/>
          <w:lang w:val="fr-CA"/>
        </w:rPr>
        <w:tab/>
      </w:r>
      <w:r w:rsidRPr="00262053">
        <w:rPr>
          <w:spacing w:val="15"/>
          <w:sz w:val="24"/>
          <w:szCs w:val="24"/>
          <w:shd w:val="clear" w:color="auto" w:fill="DDDDDD" w:themeFill="accent1"/>
          <w:lang w:val="fr-CA"/>
        </w:rPr>
        <w:tab/>
      </w:r>
      <w:r w:rsidRPr="007729B0">
        <w:rPr>
          <w:rStyle w:val="Heading1Char"/>
          <w:b/>
          <w:color w:val="auto"/>
          <w:sz w:val="24"/>
          <w:szCs w:val="24"/>
          <w:lang w:val="fr-CA"/>
        </w:rPr>
        <w:t>E2</w:t>
      </w:r>
      <w:r w:rsidRPr="007729B0">
        <w:rPr>
          <w:b/>
          <w:spacing w:val="15"/>
          <w:sz w:val="24"/>
          <w:szCs w:val="24"/>
          <w:shd w:val="clear" w:color="auto" w:fill="DDDDDD" w:themeFill="accent1"/>
          <w:lang w:val="fr-CA"/>
        </w:rPr>
        <w:t xml:space="preserve">: </w:t>
      </w:r>
      <w:r w:rsidR="00622A48" w:rsidRPr="007729B0">
        <w:rPr>
          <w:b/>
          <w:spacing w:val="15"/>
          <w:sz w:val="24"/>
          <w:szCs w:val="24"/>
          <w:shd w:val="clear" w:color="auto" w:fill="DDDDDD" w:themeFill="accent1"/>
          <w:lang w:val="fr-CA"/>
        </w:rPr>
        <w:t>La s</w:t>
      </w:r>
      <w:r w:rsidRPr="007729B0">
        <w:rPr>
          <w:b/>
          <w:spacing w:val="15"/>
          <w:sz w:val="24"/>
          <w:szCs w:val="24"/>
          <w:shd w:val="clear" w:color="auto" w:fill="DDDDDD" w:themeFill="accent1"/>
          <w:lang w:val="fr-CA"/>
        </w:rPr>
        <w:t>ant</w:t>
      </w:r>
      <w:r w:rsidRPr="007729B0">
        <w:rPr>
          <w:rFonts w:cstheme="minorHAnsi"/>
          <w:b/>
          <w:spacing w:val="15"/>
          <w:sz w:val="24"/>
          <w:szCs w:val="24"/>
          <w:shd w:val="clear" w:color="auto" w:fill="DDDDDD" w:themeFill="accent1"/>
          <w:lang w:val="fr-CA"/>
        </w:rPr>
        <w:t>é mentale à l’ère de la dé</w:t>
      </w:r>
      <w:r w:rsidR="00622A48" w:rsidRPr="007729B0">
        <w:rPr>
          <w:rFonts w:cstheme="minorHAnsi"/>
          <w:b/>
          <w:spacing w:val="15"/>
          <w:sz w:val="24"/>
          <w:szCs w:val="24"/>
          <w:shd w:val="clear" w:color="auto" w:fill="DDDDDD" w:themeFill="accent1"/>
          <w:lang w:val="fr-CA"/>
        </w:rPr>
        <w:t>s</w:t>
      </w:r>
      <w:r w:rsidRPr="007729B0">
        <w:rPr>
          <w:rFonts w:cstheme="minorHAnsi"/>
          <w:b/>
          <w:spacing w:val="15"/>
          <w:sz w:val="24"/>
          <w:szCs w:val="24"/>
          <w:shd w:val="clear" w:color="auto" w:fill="DDDDDD" w:themeFill="accent1"/>
          <w:lang w:val="fr-CA"/>
        </w:rPr>
        <w:t>institutionnalisat</w:t>
      </w:r>
      <w:r w:rsidR="00622A48" w:rsidRPr="007729B0">
        <w:rPr>
          <w:rFonts w:cstheme="minorHAnsi"/>
          <w:b/>
          <w:spacing w:val="15"/>
          <w:sz w:val="24"/>
          <w:szCs w:val="24"/>
          <w:shd w:val="clear" w:color="auto" w:fill="DDDDDD" w:themeFill="accent1"/>
          <w:lang w:val="fr-CA"/>
        </w:rPr>
        <w:t>i</w:t>
      </w:r>
      <w:r w:rsidRPr="007729B0">
        <w:rPr>
          <w:rFonts w:cstheme="minorHAnsi"/>
          <w:b/>
          <w:spacing w:val="15"/>
          <w:sz w:val="24"/>
          <w:szCs w:val="24"/>
          <w:shd w:val="clear" w:color="auto" w:fill="DDDDDD" w:themeFill="accent1"/>
          <w:lang w:val="fr-CA"/>
        </w:rPr>
        <w:t>on</w:t>
      </w:r>
      <w:r w:rsidRPr="00262053">
        <w:rPr>
          <w:spacing w:val="15"/>
          <w:sz w:val="24"/>
          <w:szCs w:val="24"/>
          <w:shd w:val="clear" w:color="auto" w:fill="DDDDDD" w:themeFill="accent1"/>
          <w:lang w:val="fr-CA"/>
        </w:rPr>
        <w:br/>
      </w:r>
      <w:r w:rsidRPr="00B12F6A">
        <w:rPr>
          <w:sz w:val="24"/>
          <w:szCs w:val="24"/>
          <w:lang w:val="fr-CA"/>
        </w:rPr>
        <w:t>ROOM</w:t>
      </w:r>
      <w:r w:rsidRPr="00262053">
        <w:rPr>
          <w:sz w:val="24"/>
          <w:szCs w:val="24"/>
          <w:lang w:val="fr-CA"/>
        </w:rPr>
        <w:tab/>
      </w:r>
      <w:r w:rsidRPr="00262053">
        <w:rPr>
          <w:b/>
          <w:spacing w:val="15"/>
          <w:sz w:val="24"/>
          <w:szCs w:val="24"/>
          <w:shd w:val="clear" w:color="auto" w:fill="DDDDDD" w:themeFill="accent1"/>
          <w:lang w:val="fr-CA"/>
        </w:rPr>
        <w:tab/>
      </w:r>
      <w:r w:rsidRPr="00262053">
        <w:rPr>
          <w:b/>
          <w:spacing w:val="15"/>
          <w:sz w:val="24"/>
          <w:szCs w:val="24"/>
          <w:shd w:val="clear" w:color="auto" w:fill="DDDDDD" w:themeFill="accent1"/>
          <w:lang w:val="fr-CA"/>
        </w:rPr>
        <w:tab/>
      </w:r>
      <w:r w:rsidRPr="00262053">
        <w:rPr>
          <w:rStyle w:val="Heading1Char"/>
          <w:b/>
          <w:color w:val="auto"/>
          <w:sz w:val="24"/>
          <w:szCs w:val="24"/>
          <w:lang w:val="fr-CA"/>
        </w:rPr>
        <w:t>E2</w:t>
      </w:r>
      <w:r w:rsidRPr="00262053">
        <w:rPr>
          <w:b/>
          <w:spacing w:val="15"/>
          <w:sz w:val="24"/>
          <w:szCs w:val="24"/>
          <w:shd w:val="clear" w:color="auto" w:fill="DDDDDD" w:themeFill="accent1"/>
          <w:lang w:val="fr-CA"/>
        </w:rPr>
        <w:t>: Mental Health in the Age of Deinstitutionalization</w:t>
      </w:r>
    </w:p>
    <w:p w14:paraId="7091BEA5" w14:textId="2DCF317C" w:rsidR="006D3E2E" w:rsidRPr="00485F8D" w:rsidRDefault="006D3E2E" w:rsidP="006D3E2E">
      <w:pPr>
        <w:rPr>
          <w:sz w:val="24"/>
          <w:szCs w:val="24"/>
        </w:rPr>
      </w:pPr>
      <w:r w:rsidRPr="00262053">
        <w:rPr>
          <w:sz w:val="24"/>
          <w:szCs w:val="24"/>
          <w:lang w:val="fr-CA"/>
        </w:rPr>
        <w:tab/>
      </w:r>
      <w:r w:rsidRPr="00262053">
        <w:rPr>
          <w:sz w:val="24"/>
          <w:szCs w:val="24"/>
          <w:lang w:val="fr-CA"/>
        </w:rPr>
        <w:tab/>
      </w:r>
      <w:r w:rsidRPr="00262053">
        <w:rPr>
          <w:sz w:val="24"/>
          <w:szCs w:val="24"/>
          <w:lang w:val="fr-CA"/>
        </w:rPr>
        <w:tab/>
      </w:r>
      <w:r w:rsidRPr="006D3E2E">
        <w:rPr>
          <w:sz w:val="24"/>
          <w:szCs w:val="24"/>
        </w:rPr>
        <w:t>Chair</w:t>
      </w:r>
      <w:r w:rsidR="000B3554">
        <w:rPr>
          <w:sz w:val="24"/>
          <w:szCs w:val="24"/>
        </w:rPr>
        <w:t>/</w:t>
      </w:r>
      <w:r w:rsidR="00A92D8A">
        <w:rPr>
          <w:sz w:val="24"/>
          <w:szCs w:val="24"/>
        </w:rPr>
        <w:t>président</w:t>
      </w:r>
      <w:r w:rsidRPr="006D3E2E">
        <w:rPr>
          <w:sz w:val="24"/>
          <w:szCs w:val="24"/>
        </w:rPr>
        <w:t>e: Marie-Claude Thifault (University of Ottawa)</w:t>
      </w:r>
    </w:p>
    <w:p w14:paraId="224BB941" w14:textId="77777777" w:rsidR="006D3E2E" w:rsidRPr="00622A48" w:rsidRDefault="006D3E2E" w:rsidP="006D3E2E">
      <w:pPr>
        <w:rPr>
          <w:sz w:val="24"/>
          <w:szCs w:val="24"/>
          <w:lang w:val="fr-CA"/>
        </w:rPr>
      </w:pPr>
      <w:r w:rsidRPr="00FF467B">
        <w:rPr>
          <w:i/>
          <w:sz w:val="24"/>
          <w:szCs w:val="24"/>
          <w:lang w:val="fr-CA"/>
        </w:rPr>
        <w:t xml:space="preserve">Où sont passés les schizophrènes et les bipolaires ? </w:t>
      </w:r>
      <w:r w:rsidRPr="00622A48">
        <w:rPr>
          <w:i/>
          <w:sz w:val="24"/>
          <w:szCs w:val="24"/>
          <w:lang w:val="fr-CA"/>
        </w:rPr>
        <w:t>L’évolution de la maladie mentale auprès des personnes âgées</w:t>
      </w:r>
      <w:r w:rsidRPr="00622A48">
        <w:rPr>
          <w:i/>
          <w:sz w:val="24"/>
          <w:szCs w:val="24"/>
          <w:lang w:val="fr-CA"/>
        </w:rPr>
        <w:br/>
      </w:r>
      <w:r w:rsidRPr="00622A48">
        <w:rPr>
          <w:rFonts w:ascii="Calibri" w:hAnsi="Calibri" w:cs="Calibri"/>
          <w:sz w:val="24"/>
          <w:szCs w:val="24"/>
          <w:lang w:val="fr-CA"/>
        </w:rPr>
        <w:t xml:space="preserve">Sandra Harrisson </w:t>
      </w:r>
      <w:r w:rsidRPr="00A011C8">
        <w:rPr>
          <w:rFonts w:ascii="Calibri" w:hAnsi="Calibri" w:cs="Calibri"/>
          <w:sz w:val="24"/>
          <w:szCs w:val="24"/>
          <w:lang w:val="fr-CA"/>
        </w:rPr>
        <w:t>(</w:t>
      </w:r>
      <w:r w:rsidRPr="00A011C8">
        <w:rPr>
          <w:rStyle w:val="Hyperlink"/>
          <w:rFonts w:ascii="Calibri" w:hAnsi="Calibri" w:cs="Calibri"/>
          <w:bCs/>
          <w:color w:val="auto"/>
          <w:sz w:val="24"/>
          <w:szCs w:val="24"/>
          <w:u w:val="none"/>
          <w:lang w:val="fr-CA"/>
        </w:rPr>
        <w:t>Université du Québec à Trois-Rivières</w:t>
      </w:r>
      <w:r w:rsidRPr="00A011C8">
        <w:rPr>
          <w:rFonts w:ascii="Calibri" w:hAnsi="Calibri" w:cs="Calibri"/>
          <w:bCs/>
          <w:sz w:val="24"/>
          <w:szCs w:val="24"/>
          <w:lang w:val="fr-CA"/>
        </w:rPr>
        <w:t>)</w:t>
      </w:r>
    </w:p>
    <w:p w14:paraId="4E0EA916" w14:textId="4E6F5477" w:rsidR="006D3E2E" w:rsidRPr="00622A48" w:rsidRDefault="006D3E2E" w:rsidP="006D3E2E">
      <w:pPr>
        <w:rPr>
          <w:rFonts w:ascii="Calibri" w:hAnsi="Calibri" w:cs="Calibri"/>
          <w:sz w:val="24"/>
          <w:szCs w:val="24"/>
          <w:lang w:val="fr-CA"/>
        </w:rPr>
      </w:pPr>
      <w:r w:rsidRPr="00622A48">
        <w:rPr>
          <w:i/>
          <w:sz w:val="24"/>
          <w:szCs w:val="24"/>
          <w:lang w:val="fr-CA"/>
        </w:rPr>
        <w:t xml:space="preserve">Être </w:t>
      </w:r>
      <w:r w:rsidR="00622A48">
        <w:rPr>
          <w:i/>
          <w:sz w:val="24"/>
          <w:szCs w:val="24"/>
          <w:lang w:val="fr-CA"/>
        </w:rPr>
        <w:t>i</w:t>
      </w:r>
      <w:r w:rsidRPr="00622A48">
        <w:rPr>
          <w:i/>
          <w:sz w:val="24"/>
          <w:szCs w:val="24"/>
          <w:lang w:val="fr-CA"/>
        </w:rPr>
        <w:t>nfirmi</w:t>
      </w:r>
      <w:r w:rsidRPr="00622A48">
        <w:rPr>
          <w:rFonts w:cstheme="minorHAnsi"/>
          <w:i/>
          <w:sz w:val="24"/>
          <w:szCs w:val="24"/>
          <w:lang w:val="fr-CA"/>
        </w:rPr>
        <w:t>è</w:t>
      </w:r>
      <w:r w:rsidRPr="00622A48">
        <w:rPr>
          <w:i/>
          <w:sz w:val="24"/>
          <w:szCs w:val="24"/>
          <w:lang w:val="fr-CA"/>
        </w:rPr>
        <w:t xml:space="preserve">re dans le </w:t>
      </w:r>
      <w:r w:rsidR="00622A48">
        <w:rPr>
          <w:i/>
          <w:sz w:val="24"/>
          <w:szCs w:val="24"/>
          <w:lang w:val="fr-CA"/>
        </w:rPr>
        <w:t>t</w:t>
      </w:r>
      <w:r w:rsidRPr="00622A48">
        <w:rPr>
          <w:i/>
          <w:sz w:val="24"/>
          <w:szCs w:val="24"/>
          <w:lang w:val="fr-CA"/>
        </w:rPr>
        <w:t xml:space="preserve">umulte de la </w:t>
      </w:r>
      <w:r w:rsidR="00622A48">
        <w:rPr>
          <w:i/>
          <w:sz w:val="24"/>
          <w:szCs w:val="24"/>
          <w:lang w:val="fr-CA"/>
        </w:rPr>
        <w:t>r</w:t>
      </w:r>
      <w:r w:rsidRPr="00622A48">
        <w:rPr>
          <w:rFonts w:cstheme="minorHAnsi"/>
          <w:i/>
          <w:sz w:val="24"/>
          <w:szCs w:val="24"/>
          <w:lang w:val="fr-CA"/>
        </w:rPr>
        <w:t>é</w:t>
      </w:r>
      <w:r w:rsidRPr="00622A48">
        <w:rPr>
          <w:i/>
          <w:sz w:val="24"/>
          <w:szCs w:val="24"/>
          <w:lang w:val="fr-CA"/>
        </w:rPr>
        <w:t xml:space="preserve">organisation des services de </w:t>
      </w:r>
      <w:r w:rsidR="00622A48">
        <w:rPr>
          <w:i/>
          <w:sz w:val="24"/>
          <w:szCs w:val="24"/>
          <w:lang w:val="fr-CA"/>
        </w:rPr>
        <w:t>s</w:t>
      </w:r>
      <w:r w:rsidRPr="00622A48">
        <w:rPr>
          <w:i/>
          <w:sz w:val="24"/>
          <w:szCs w:val="24"/>
          <w:lang w:val="fr-CA"/>
        </w:rPr>
        <w:t>ant</w:t>
      </w:r>
      <w:r w:rsidRPr="00622A48">
        <w:rPr>
          <w:rFonts w:cstheme="minorHAnsi"/>
          <w:i/>
          <w:sz w:val="24"/>
          <w:szCs w:val="24"/>
          <w:lang w:val="fr-CA"/>
        </w:rPr>
        <w:t>é</w:t>
      </w:r>
      <w:r w:rsidRPr="00622A48">
        <w:rPr>
          <w:i/>
          <w:sz w:val="24"/>
          <w:szCs w:val="24"/>
          <w:lang w:val="fr-CA"/>
        </w:rPr>
        <w:t xml:space="preserve"> </w:t>
      </w:r>
      <w:r w:rsidR="00622A48">
        <w:rPr>
          <w:i/>
          <w:sz w:val="24"/>
          <w:szCs w:val="24"/>
          <w:lang w:val="fr-CA"/>
        </w:rPr>
        <w:t>m</w:t>
      </w:r>
      <w:r w:rsidRPr="00622A48">
        <w:rPr>
          <w:i/>
          <w:sz w:val="24"/>
          <w:szCs w:val="24"/>
          <w:lang w:val="fr-CA"/>
        </w:rPr>
        <w:t xml:space="preserve">entale </w:t>
      </w:r>
      <w:r w:rsidRPr="00622A48">
        <w:rPr>
          <w:rFonts w:cstheme="minorHAnsi"/>
          <w:i/>
          <w:sz w:val="24"/>
          <w:szCs w:val="24"/>
          <w:lang w:val="fr-CA"/>
        </w:rPr>
        <w:t>à</w:t>
      </w:r>
      <w:r w:rsidRPr="00622A48">
        <w:rPr>
          <w:i/>
          <w:sz w:val="24"/>
          <w:szCs w:val="24"/>
          <w:lang w:val="fr-CA"/>
        </w:rPr>
        <w:t xml:space="preserve"> L’H</w:t>
      </w:r>
      <w:r w:rsidRPr="00622A48">
        <w:rPr>
          <w:rFonts w:cstheme="minorHAnsi"/>
          <w:i/>
          <w:sz w:val="24"/>
          <w:szCs w:val="24"/>
          <w:lang w:val="fr-CA"/>
        </w:rPr>
        <w:t>ô</w:t>
      </w:r>
      <w:r w:rsidRPr="00622A48">
        <w:rPr>
          <w:i/>
          <w:sz w:val="24"/>
          <w:szCs w:val="24"/>
          <w:lang w:val="fr-CA"/>
        </w:rPr>
        <w:t xml:space="preserve">pital Saint-Michel-Archange de Beauport entre 1951 et 1971  </w:t>
      </w:r>
      <w:r w:rsidRPr="00622A48">
        <w:rPr>
          <w:i/>
          <w:sz w:val="24"/>
          <w:szCs w:val="24"/>
          <w:lang w:val="fr-CA"/>
        </w:rPr>
        <w:br/>
      </w:r>
      <w:r w:rsidRPr="00622A48">
        <w:rPr>
          <w:rFonts w:ascii="Calibri" w:hAnsi="Calibri" w:cs="Calibri"/>
          <w:sz w:val="24"/>
          <w:szCs w:val="24"/>
          <w:lang w:val="fr-CA"/>
        </w:rPr>
        <w:t>Karine Aubin (Universit</w:t>
      </w:r>
      <w:r w:rsidR="00622A48">
        <w:rPr>
          <w:rFonts w:ascii="Calibri" w:hAnsi="Calibri" w:cs="Calibri"/>
          <w:sz w:val="24"/>
          <w:szCs w:val="24"/>
          <w:lang w:val="fr-CA"/>
        </w:rPr>
        <w:t>é</w:t>
      </w:r>
      <w:r w:rsidRPr="00622A48">
        <w:rPr>
          <w:rFonts w:ascii="Calibri" w:hAnsi="Calibri" w:cs="Calibri"/>
          <w:sz w:val="24"/>
          <w:szCs w:val="24"/>
          <w:lang w:val="fr-CA"/>
        </w:rPr>
        <w:t xml:space="preserve"> </w:t>
      </w:r>
      <w:r w:rsidR="00622A48">
        <w:rPr>
          <w:rFonts w:ascii="Calibri" w:hAnsi="Calibri" w:cs="Calibri"/>
          <w:sz w:val="24"/>
          <w:szCs w:val="24"/>
          <w:lang w:val="fr-CA"/>
        </w:rPr>
        <w:t>d’</w:t>
      </w:r>
      <w:r w:rsidRPr="00622A48">
        <w:rPr>
          <w:rFonts w:ascii="Calibri" w:hAnsi="Calibri" w:cs="Calibri"/>
          <w:sz w:val="24"/>
          <w:szCs w:val="24"/>
          <w:lang w:val="fr-CA"/>
        </w:rPr>
        <w:t>Ottawa)</w:t>
      </w:r>
    </w:p>
    <w:p w14:paraId="1FC9395A" w14:textId="4BA5235C" w:rsidR="008152EF" w:rsidRPr="00622A48" w:rsidRDefault="006D3E2E" w:rsidP="006D3E2E">
      <w:pPr>
        <w:rPr>
          <w:sz w:val="24"/>
          <w:szCs w:val="24"/>
          <w:lang w:val="fr-CA"/>
        </w:rPr>
      </w:pPr>
      <w:r w:rsidRPr="00622A48">
        <w:rPr>
          <w:rFonts w:ascii="Calibri" w:hAnsi="Calibri" w:cs="Calibri"/>
          <w:i/>
          <w:sz w:val="24"/>
          <w:szCs w:val="24"/>
          <w:lang w:val="fr-CA"/>
        </w:rPr>
        <w:t>Parcours de vie en counseling communautaire</w:t>
      </w:r>
      <w:r w:rsidR="00AE18D0">
        <w:rPr>
          <w:rFonts w:ascii="Calibri" w:hAnsi="Calibri" w:cs="Calibri"/>
          <w:i/>
          <w:sz w:val="24"/>
          <w:szCs w:val="24"/>
          <w:lang w:val="fr-CA"/>
        </w:rPr>
        <w:t>:</w:t>
      </w:r>
      <w:r w:rsidRPr="00622A48">
        <w:rPr>
          <w:rFonts w:ascii="Calibri" w:hAnsi="Calibri" w:cs="Calibri"/>
          <w:i/>
          <w:sz w:val="24"/>
          <w:szCs w:val="24"/>
          <w:lang w:val="fr-CA"/>
        </w:rPr>
        <w:t xml:space="preserve"> Du public au privé, la marche vers le désengagement</w:t>
      </w:r>
      <w:r w:rsidR="0081568A">
        <w:rPr>
          <w:rFonts w:ascii="Calibri" w:hAnsi="Calibri" w:cs="Calibri"/>
          <w:i/>
          <w:sz w:val="24"/>
          <w:szCs w:val="24"/>
          <w:lang w:val="fr-CA"/>
        </w:rPr>
        <w:t>,</w:t>
      </w:r>
      <w:r w:rsidRPr="00622A48">
        <w:rPr>
          <w:rFonts w:ascii="Calibri" w:hAnsi="Calibri" w:cs="Calibri"/>
          <w:i/>
          <w:sz w:val="24"/>
          <w:szCs w:val="24"/>
          <w:lang w:val="fr-CA"/>
        </w:rPr>
        <w:t xml:space="preserve"> 1990-2015</w:t>
      </w:r>
      <w:r w:rsidRPr="00622A48">
        <w:rPr>
          <w:i/>
          <w:sz w:val="24"/>
          <w:szCs w:val="24"/>
          <w:lang w:val="fr-CA"/>
        </w:rPr>
        <w:br/>
      </w:r>
      <w:r w:rsidRPr="00622A48">
        <w:rPr>
          <w:sz w:val="24"/>
          <w:szCs w:val="24"/>
          <w:lang w:val="fr-CA"/>
        </w:rPr>
        <w:t xml:space="preserve">Marie LeBel (Université de Hearst) </w:t>
      </w:r>
    </w:p>
    <w:p w14:paraId="2D0BC0ED" w14:textId="77777777" w:rsidR="008152EF" w:rsidRPr="00622A48" w:rsidRDefault="008152EF" w:rsidP="006D3E2E">
      <w:pPr>
        <w:rPr>
          <w:sz w:val="24"/>
          <w:szCs w:val="24"/>
          <w:lang w:val="fr-CA"/>
        </w:rPr>
      </w:pPr>
    </w:p>
    <w:p w14:paraId="26FD8705" w14:textId="69FFD045" w:rsidR="008152EF" w:rsidRPr="00485F8D" w:rsidRDefault="008152EF" w:rsidP="008152EF">
      <w:pPr>
        <w:pStyle w:val="Heading1"/>
        <w:rPr>
          <w:sz w:val="24"/>
          <w:szCs w:val="24"/>
        </w:rPr>
      </w:pPr>
      <w:r>
        <w:rPr>
          <w:color w:val="auto"/>
          <w:sz w:val="24"/>
          <w:szCs w:val="24"/>
        </w:rPr>
        <w:t>13:30 – 15</w:t>
      </w:r>
      <w:r w:rsidRPr="00485F8D">
        <w:rPr>
          <w:color w:val="auto"/>
          <w:sz w:val="24"/>
          <w:szCs w:val="24"/>
        </w:rPr>
        <w:t>:00</w:t>
      </w:r>
      <w:r w:rsidRPr="00485F8D">
        <w:rPr>
          <w:rStyle w:val="Heading1Char"/>
          <w:color w:val="auto"/>
          <w:sz w:val="24"/>
          <w:szCs w:val="24"/>
        </w:rPr>
        <w:tab/>
      </w:r>
      <w:r>
        <w:rPr>
          <w:rStyle w:val="Heading1Char"/>
          <w:b/>
          <w:color w:val="auto"/>
          <w:sz w:val="24"/>
          <w:szCs w:val="24"/>
        </w:rPr>
        <w:t>E3</w:t>
      </w:r>
      <w:r w:rsidRPr="00485F8D">
        <w:rPr>
          <w:rStyle w:val="Heading1Char"/>
          <w:b/>
          <w:color w:val="auto"/>
          <w:sz w:val="24"/>
          <w:szCs w:val="24"/>
        </w:rPr>
        <w:t xml:space="preserve">: </w:t>
      </w:r>
      <w:r>
        <w:rPr>
          <w:rStyle w:val="Heading1Char"/>
          <w:b/>
          <w:color w:val="auto"/>
          <w:sz w:val="24"/>
          <w:szCs w:val="24"/>
        </w:rPr>
        <w:t>Protecting the Public’s Health</w:t>
      </w:r>
      <w:r w:rsidRPr="00485F8D">
        <w:rPr>
          <w:rStyle w:val="Heading1Char"/>
          <w:color w:val="auto"/>
          <w:sz w:val="24"/>
          <w:szCs w:val="24"/>
        </w:rPr>
        <w:br/>
      </w:r>
      <w:r w:rsidRPr="00B12F6A">
        <w:rPr>
          <w:color w:val="auto"/>
          <w:sz w:val="24"/>
          <w:szCs w:val="24"/>
        </w:rPr>
        <w:t>RooM</w:t>
      </w:r>
      <w:r>
        <w:rPr>
          <w:color w:val="auto"/>
          <w:sz w:val="24"/>
          <w:szCs w:val="24"/>
        </w:rPr>
        <w:tab/>
      </w:r>
      <w:r>
        <w:rPr>
          <w:rStyle w:val="Heading1Char"/>
          <w:b/>
          <w:color w:val="auto"/>
          <w:sz w:val="24"/>
          <w:szCs w:val="24"/>
        </w:rPr>
        <w:tab/>
      </w:r>
      <w:r>
        <w:rPr>
          <w:rStyle w:val="Heading1Char"/>
          <w:b/>
          <w:color w:val="auto"/>
          <w:sz w:val="24"/>
          <w:szCs w:val="24"/>
        </w:rPr>
        <w:tab/>
      </w:r>
      <w:r w:rsidRPr="007729B0">
        <w:rPr>
          <w:rStyle w:val="Heading1Char"/>
          <w:b/>
          <w:color w:val="auto"/>
          <w:sz w:val="24"/>
          <w:szCs w:val="24"/>
        </w:rPr>
        <w:t>E3: Prot</w:t>
      </w:r>
      <w:r w:rsidRPr="007729B0">
        <w:rPr>
          <w:rStyle w:val="Heading1Char"/>
          <w:rFonts w:cstheme="minorHAnsi"/>
          <w:b/>
          <w:color w:val="auto"/>
          <w:sz w:val="24"/>
          <w:szCs w:val="24"/>
        </w:rPr>
        <w:t>é</w:t>
      </w:r>
      <w:r w:rsidRPr="007729B0">
        <w:rPr>
          <w:rStyle w:val="Heading1Char"/>
          <w:b/>
          <w:color w:val="auto"/>
          <w:sz w:val="24"/>
          <w:szCs w:val="24"/>
        </w:rPr>
        <w:t>ger la sant</w:t>
      </w:r>
      <w:r w:rsidRPr="007729B0">
        <w:rPr>
          <w:rStyle w:val="Heading1Char"/>
          <w:rFonts w:cstheme="minorHAnsi"/>
          <w:b/>
          <w:color w:val="auto"/>
          <w:sz w:val="24"/>
          <w:szCs w:val="24"/>
        </w:rPr>
        <w:t>é</w:t>
      </w:r>
      <w:r w:rsidRPr="007729B0">
        <w:rPr>
          <w:rStyle w:val="Heading1Char"/>
          <w:b/>
          <w:color w:val="auto"/>
          <w:sz w:val="24"/>
          <w:szCs w:val="24"/>
        </w:rPr>
        <w:t xml:space="preserve"> du public</w:t>
      </w:r>
    </w:p>
    <w:p w14:paraId="673193DF" w14:textId="13BAD5CD" w:rsidR="008152EF" w:rsidRPr="00AD5F63" w:rsidRDefault="008152EF" w:rsidP="008152EF">
      <w:pPr>
        <w:rPr>
          <w:sz w:val="24"/>
          <w:szCs w:val="24"/>
        </w:rPr>
      </w:pPr>
      <w:r w:rsidRPr="00AD5F63">
        <w:rPr>
          <w:sz w:val="24"/>
          <w:szCs w:val="24"/>
        </w:rPr>
        <w:tab/>
      </w:r>
      <w:r w:rsidRPr="00AD5F63">
        <w:rPr>
          <w:sz w:val="24"/>
          <w:szCs w:val="24"/>
        </w:rPr>
        <w:tab/>
      </w:r>
      <w:r w:rsidRPr="00AD5F63">
        <w:rPr>
          <w:sz w:val="24"/>
          <w:szCs w:val="24"/>
        </w:rPr>
        <w:tab/>
      </w:r>
      <w:r w:rsidRPr="007729B0">
        <w:rPr>
          <w:sz w:val="24"/>
          <w:szCs w:val="24"/>
        </w:rPr>
        <w:t>Chair</w:t>
      </w:r>
      <w:r w:rsidR="000B3554">
        <w:rPr>
          <w:sz w:val="24"/>
          <w:szCs w:val="24"/>
        </w:rPr>
        <w:t>/</w:t>
      </w:r>
      <w:r w:rsidR="00A92D8A">
        <w:rPr>
          <w:sz w:val="24"/>
          <w:szCs w:val="24"/>
        </w:rPr>
        <w:t>président</w:t>
      </w:r>
      <w:r w:rsidRPr="007729B0">
        <w:rPr>
          <w:sz w:val="24"/>
          <w:szCs w:val="24"/>
        </w:rPr>
        <w:t>: Robert Woollard (University of British Columbia)</w:t>
      </w:r>
    </w:p>
    <w:p w14:paraId="7402AFAB" w14:textId="77777777" w:rsidR="008152EF" w:rsidRPr="001F0692" w:rsidRDefault="008152EF" w:rsidP="008152EF">
      <w:pPr>
        <w:rPr>
          <w:sz w:val="24"/>
          <w:szCs w:val="24"/>
        </w:rPr>
      </w:pPr>
      <w:r>
        <w:rPr>
          <w:i/>
          <w:sz w:val="24"/>
          <w:szCs w:val="24"/>
        </w:rPr>
        <w:t>Promoting a Circle of Conversation around Lung Health: The WHO Public Health Postal Campaign for Respiratory Disease</w:t>
      </w:r>
      <w:r>
        <w:rPr>
          <w:i/>
          <w:sz w:val="24"/>
          <w:szCs w:val="24"/>
        </w:rPr>
        <w:br/>
      </w:r>
      <w:r>
        <w:rPr>
          <w:sz w:val="24"/>
          <w:szCs w:val="24"/>
        </w:rPr>
        <w:t>John Gjevre (University of Saskatchewan)</w:t>
      </w:r>
    </w:p>
    <w:p w14:paraId="261A3546" w14:textId="77777777" w:rsidR="008152EF" w:rsidRPr="00485F8D" w:rsidRDefault="008152EF" w:rsidP="008152EF">
      <w:pPr>
        <w:rPr>
          <w:sz w:val="24"/>
          <w:szCs w:val="24"/>
        </w:rPr>
      </w:pPr>
      <w:r w:rsidRPr="00485F8D">
        <w:rPr>
          <w:i/>
          <w:sz w:val="24"/>
          <w:szCs w:val="24"/>
        </w:rPr>
        <w:t xml:space="preserve"> </w:t>
      </w:r>
      <w:r>
        <w:rPr>
          <w:i/>
          <w:sz w:val="24"/>
          <w:szCs w:val="24"/>
        </w:rPr>
        <w:t xml:space="preserve">A Typology of Public Health Errors* </w:t>
      </w:r>
      <w:r w:rsidRPr="00485F8D">
        <w:rPr>
          <w:i/>
          <w:sz w:val="24"/>
          <w:szCs w:val="24"/>
        </w:rPr>
        <w:br/>
      </w:r>
      <w:r>
        <w:rPr>
          <w:sz w:val="24"/>
          <w:szCs w:val="24"/>
        </w:rPr>
        <w:t>Itai Bavli (University of British Columbia)</w:t>
      </w:r>
    </w:p>
    <w:p w14:paraId="567A8589" w14:textId="77777777" w:rsidR="008152EF" w:rsidRDefault="008152EF" w:rsidP="008152EF">
      <w:pPr>
        <w:rPr>
          <w:sz w:val="24"/>
          <w:szCs w:val="24"/>
        </w:rPr>
      </w:pPr>
      <w:r>
        <w:rPr>
          <w:i/>
          <w:sz w:val="24"/>
          <w:szCs w:val="24"/>
        </w:rPr>
        <w:t>U.S. Public Health and Interpersonal Violence: A Conversation to Raise Public Concern</w:t>
      </w:r>
      <w:r w:rsidRPr="00485F8D">
        <w:rPr>
          <w:i/>
          <w:sz w:val="24"/>
          <w:szCs w:val="24"/>
        </w:rPr>
        <w:br/>
      </w:r>
      <w:r>
        <w:rPr>
          <w:sz w:val="24"/>
          <w:szCs w:val="24"/>
        </w:rPr>
        <w:t>St</w:t>
      </w:r>
      <w:r>
        <w:rPr>
          <w:rFonts w:cstheme="minorHAnsi"/>
          <w:sz w:val="24"/>
          <w:szCs w:val="24"/>
        </w:rPr>
        <w:t>é</w:t>
      </w:r>
      <w:r>
        <w:rPr>
          <w:sz w:val="24"/>
          <w:szCs w:val="24"/>
        </w:rPr>
        <w:t>phanie Pache (Harvard University)</w:t>
      </w:r>
    </w:p>
    <w:p w14:paraId="3267C335" w14:textId="77777777" w:rsidR="008152EF" w:rsidRDefault="008152EF" w:rsidP="006D3E2E">
      <w:pPr>
        <w:rPr>
          <w:sz w:val="24"/>
          <w:szCs w:val="24"/>
        </w:rPr>
      </w:pPr>
    </w:p>
    <w:p w14:paraId="039F19EA" w14:textId="77777777" w:rsidR="006D3E2E" w:rsidRPr="00454681" w:rsidRDefault="006D3E2E" w:rsidP="006D3E2E">
      <w:pPr>
        <w:rPr>
          <w:sz w:val="24"/>
          <w:szCs w:val="24"/>
        </w:rPr>
      </w:pPr>
    </w:p>
    <w:p w14:paraId="780F3DC6" w14:textId="322AF0AA" w:rsidR="006D3E2E" w:rsidRDefault="006D3E2E" w:rsidP="00813011">
      <w:pPr>
        <w:rPr>
          <w:b/>
          <w:sz w:val="24"/>
          <w:szCs w:val="24"/>
        </w:rPr>
      </w:pPr>
    </w:p>
    <w:p w14:paraId="0B58C135" w14:textId="77777777" w:rsidR="00592840" w:rsidRDefault="00592840" w:rsidP="00813011">
      <w:pPr>
        <w:rPr>
          <w:sz w:val="24"/>
          <w:szCs w:val="24"/>
        </w:rPr>
      </w:pPr>
    </w:p>
    <w:p w14:paraId="3D0A5D0B" w14:textId="4E1D75F1" w:rsidR="000776EC" w:rsidRPr="00FF467B" w:rsidRDefault="00C005E1" w:rsidP="001D689E">
      <w:pPr>
        <w:jc w:val="center"/>
        <w:rPr>
          <w:sz w:val="24"/>
          <w:szCs w:val="24"/>
          <w:lang w:val="fr-CA"/>
        </w:rPr>
      </w:pPr>
      <w:r w:rsidRPr="00FF467B">
        <w:rPr>
          <w:sz w:val="24"/>
          <w:szCs w:val="24"/>
          <w:lang w:val="fr-CA"/>
        </w:rPr>
        <w:t>* Eligible for student prizes  |  Admissible aux prix étudiants</w:t>
      </w:r>
    </w:p>
    <w:p w14:paraId="51A03188" w14:textId="7E474BFE" w:rsidR="00C22E27" w:rsidRPr="00FF467B" w:rsidRDefault="00C22E27" w:rsidP="00C22E27">
      <w:pPr>
        <w:pStyle w:val="Heading1"/>
        <w:shd w:val="clear" w:color="auto" w:fill="404040" w:themeFill="text2" w:themeFillTint="BF"/>
        <w:jc w:val="center"/>
        <w:rPr>
          <w:b/>
          <w:sz w:val="28"/>
          <w:szCs w:val="28"/>
          <w:lang w:val="fr-CA"/>
        </w:rPr>
      </w:pPr>
      <w:r w:rsidRPr="00FF467B">
        <w:rPr>
          <w:b/>
          <w:sz w:val="28"/>
          <w:szCs w:val="28"/>
          <w:lang w:val="fr-CA"/>
        </w:rPr>
        <w:lastRenderedPageBreak/>
        <w:t xml:space="preserve">SUNDAY </w:t>
      </w:r>
      <w:r w:rsidR="00FA215F" w:rsidRPr="00FF467B">
        <w:rPr>
          <w:b/>
          <w:sz w:val="28"/>
          <w:szCs w:val="28"/>
          <w:lang w:val="fr-CA"/>
        </w:rPr>
        <w:t>June 2</w:t>
      </w:r>
      <w:r w:rsidRPr="00FF467B">
        <w:rPr>
          <w:b/>
          <w:sz w:val="28"/>
          <w:szCs w:val="28"/>
          <w:lang w:val="fr-CA"/>
        </w:rPr>
        <w:t xml:space="preserve">  |  DIMANCHE </w:t>
      </w:r>
      <w:r w:rsidR="00FA215F" w:rsidRPr="00FF467B">
        <w:rPr>
          <w:b/>
          <w:sz w:val="28"/>
          <w:szCs w:val="28"/>
          <w:lang w:val="fr-CA"/>
        </w:rPr>
        <w:t>2 Juin</w:t>
      </w:r>
    </w:p>
    <w:p w14:paraId="04A83FAF" w14:textId="5B1475ED" w:rsidR="00454681" w:rsidRPr="00FF467B" w:rsidRDefault="00454681" w:rsidP="00813011">
      <w:pPr>
        <w:rPr>
          <w:lang w:val="fr-CA"/>
        </w:rPr>
      </w:pPr>
    </w:p>
    <w:p w14:paraId="24D7F7E3" w14:textId="6DC437C1" w:rsidR="002E1C33" w:rsidRPr="00FF467B" w:rsidRDefault="002E1C33" w:rsidP="002E1C33">
      <w:pPr>
        <w:rPr>
          <w:lang w:val="fr-CA"/>
        </w:rPr>
      </w:pPr>
      <w:r w:rsidRPr="00FF467B">
        <w:rPr>
          <w:sz w:val="24"/>
          <w:szCs w:val="24"/>
          <w:lang w:val="fr-CA"/>
        </w:rPr>
        <w:t>15:00 – 15:30</w:t>
      </w:r>
      <w:r w:rsidRPr="00FF467B">
        <w:rPr>
          <w:sz w:val="24"/>
          <w:szCs w:val="24"/>
          <w:lang w:val="fr-CA"/>
        </w:rPr>
        <w:tab/>
      </w:r>
      <w:r w:rsidRPr="00FF467B">
        <w:rPr>
          <w:sz w:val="24"/>
          <w:szCs w:val="24"/>
          <w:lang w:val="fr-CA"/>
        </w:rPr>
        <w:tab/>
      </w:r>
      <w:r w:rsidRPr="00FF467B">
        <w:rPr>
          <w:b/>
          <w:sz w:val="28"/>
          <w:szCs w:val="28"/>
          <w:lang w:val="fr-CA"/>
        </w:rPr>
        <w:t>Coffee &amp; Networking</w:t>
      </w:r>
      <w:r w:rsidR="00BE7C9C" w:rsidRPr="00FF467B">
        <w:rPr>
          <w:b/>
          <w:sz w:val="28"/>
          <w:szCs w:val="28"/>
          <w:lang w:val="fr-CA"/>
        </w:rPr>
        <w:t xml:space="preserve">  |  </w:t>
      </w:r>
      <w:r w:rsidR="00091865" w:rsidRPr="00FF467B">
        <w:rPr>
          <w:b/>
          <w:sz w:val="28"/>
          <w:szCs w:val="28"/>
          <w:lang w:val="fr-CA"/>
        </w:rPr>
        <w:t>Café et réseautage</w:t>
      </w:r>
      <w:r w:rsidRPr="00FF467B">
        <w:rPr>
          <w:sz w:val="24"/>
          <w:szCs w:val="24"/>
          <w:lang w:val="fr-CA"/>
        </w:rPr>
        <w:br/>
      </w:r>
      <w:r w:rsidR="008001DB" w:rsidRPr="00B12F6A">
        <w:rPr>
          <w:sz w:val="24"/>
          <w:szCs w:val="24"/>
          <w:lang w:val="fr-CA"/>
        </w:rPr>
        <w:t>ROOM</w:t>
      </w:r>
      <w:r w:rsidR="00371120" w:rsidRPr="00FF467B">
        <w:rPr>
          <w:sz w:val="24"/>
          <w:szCs w:val="24"/>
          <w:lang w:val="fr-CA"/>
        </w:rPr>
        <w:br/>
      </w:r>
    </w:p>
    <w:p w14:paraId="0C4D8D52" w14:textId="7AD6D1FE" w:rsidR="002E1C33" w:rsidRPr="00FF467B" w:rsidRDefault="002E1C33" w:rsidP="002E1C33">
      <w:pPr>
        <w:rPr>
          <w:b/>
          <w:sz w:val="28"/>
          <w:szCs w:val="28"/>
          <w:lang w:val="fr-CA"/>
        </w:rPr>
      </w:pPr>
      <w:r w:rsidRPr="00FF467B">
        <w:rPr>
          <w:sz w:val="24"/>
          <w:szCs w:val="24"/>
          <w:lang w:val="fr-CA"/>
        </w:rPr>
        <w:t>15:30 – 17:00</w:t>
      </w:r>
      <w:r w:rsidRPr="00FF467B">
        <w:rPr>
          <w:sz w:val="24"/>
          <w:szCs w:val="24"/>
          <w:lang w:val="fr-CA"/>
        </w:rPr>
        <w:tab/>
      </w:r>
      <w:r w:rsidRPr="00FF467B">
        <w:rPr>
          <w:sz w:val="24"/>
          <w:szCs w:val="24"/>
          <w:lang w:val="fr-CA"/>
        </w:rPr>
        <w:tab/>
      </w:r>
      <w:r w:rsidRPr="00FF467B">
        <w:rPr>
          <w:b/>
          <w:sz w:val="28"/>
          <w:szCs w:val="28"/>
          <w:lang w:val="fr-CA"/>
        </w:rPr>
        <w:t>Concurrent Sessions  |  F1 – F3  |  Séances simultanées</w:t>
      </w:r>
    </w:p>
    <w:p w14:paraId="1E430A24" w14:textId="77777777" w:rsidR="0000143B" w:rsidRPr="00FF467B" w:rsidRDefault="0000143B" w:rsidP="002E1C33">
      <w:pPr>
        <w:rPr>
          <w:b/>
          <w:sz w:val="12"/>
          <w:szCs w:val="12"/>
          <w:lang w:val="fr-CA"/>
        </w:rPr>
      </w:pPr>
    </w:p>
    <w:p w14:paraId="0DE9ED5E" w14:textId="34F793B5" w:rsidR="0000143B" w:rsidRPr="00622A48" w:rsidRDefault="0000143B" w:rsidP="0000143B">
      <w:pPr>
        <w:pStyle w:val="Heading1"/>
        <w:rPr>
          <w:color w:val="auto"/>
          <w:sz w:val="24"/>
          <w:szCs w:val="24"/>
          <w:lang w:val="fr-CA"/>
        </w:rPr>
      </w:pPr>
      <w:r w:rsidRPr="00622A48">
        <w:rPr>
          <w:rStyle w:val="Heading1Char"/>
          <w:color w:val="auto"/>
          <w:sz w:val="24"/>
          <w:szCs w:val="24"/>
          <w:lang w:val="fr-CA"/>
        </w:rPr>
        <w:t>15:30 – 17:00</w:t>
      </w:r>
      <w:r w:rsidRPr="00622A48">
        <w:rPr>
          <w:rStyle w:val="Heading1Char"/>
          <w:color w:val="auto"/>
          <w:sz w:val="24"/>
          <w:szCs w:val="24"/>
          <w:lang w:val="fr-CA"/>
        </w:rPr>
        <w:tab/>
      </w:r>
      <w:r w:rsidRPr="00622A48">
        <w:rPr>
          <w:rStyle w:val="Heading1Char"/>
          <w:b/>
          <w:color w:val="auto"/>
          <w:sz w:val="24"/>
          <w:szCs w:val="24"/>
          <w:lang w:val="fr-CA"/>
        </w:rPr>
        <w:t>F1: Cultures of Anatomical Inquiry in Early Modern Europe</w:t>
      </w:r>
      <w:r w:rsidRPr="00622A48">
        <w:rPr>
          <w:rStyle w:val="Heading1Char"/>
          <w:color w:val="auto"/>
          <w:sz w:val="24"/>
          <w:szCs w:val="24"/>
          <w:lang w:val="fr-CA"/>
        </w:rPr>
        <w:br/>
      </w:r>
      <w:r w:rsidRPr="00B12F6A">
        <w:rPr>
          <w:color w:val="auto"/>
          <w:sz w:val="24"/>
          <w:szCs w:val="24"/>
          <w:lang w:val="fr-CA"/>
        </w:rPr>
        <w:t>RooM</w:t>
      </w:r>
      <w:r w:rsidRPr="00622A48">
        <w:rPr>
          <w:color w:val="auto"/>
          <w:sz w:val="24"/>
          <w:szCs w:val="24"/>
          <w:lang w:val="fr-CA"/>
        </w:rPr>
        <w:tab/>
      </w:r>
      <w:r w:rsidRPr="00622A48">
        <w:rPr>
          <w:color w:val="auto"/>
          <w:sz w:val="24"/>
          <w:szCs w:val="24"/>
          <w:lang w:val="fr-CA"/>
        </w:rPr>
        <w:tab/>
      </w:r>
      <w:r w:rsidRPr="00622A48">
        <w:rPr>
          <w:rStyle w:val="Heading1Char"/>
          <w:b/>
          <w:color w:val="auto"/>
          <w:sz w:val="24"/>
          <w:szCs w:val="24"/>
          <w:lang w:val="fr-CA"/>
        </w:rPr>
        <w:tab/>
      </w:r>
      <w:r w:rsidRPr="00622A48">
        <w:rPr>
          <w:rStyle w:val="Heading1Char"/>
          <w:b/>
          <w:color w:val="auto"/>
          <w:lang w:val="fr-CA"/>
        </w:rPr>
        <w:t>F1: Les cultures de l’enqu</w:t>
      </w:r>
      <w:r w:rsidRPr="00622A48">
        <w:rPr>
          <w:rStyle w:val="Heading1Char"/>
          <w:rFonts w:cstheme="minorHAnsi"/>
          <w:b/>
          <w:color w:val="auto"/>
          <w:lang w:val="fr-CA"/>
        </w:rPr>
        <w:t>ê</w:t>
      </w:r>
      <w:r w:rsidRPr="00622A48">
        <w:rPr>
          <w:rStyle w:val="Heading1Char"/>
          <w:b/>
          <w:color w:val="auto"/>
          <w:lang w:val="fr-CA"/>
        </w:rPr>
        <w:t xml:space="preserve">te anatomique dans l’Europe </w:t>
      </w:r>
      <w:r w:rsidR="007729B0">
        <w:rPr>
          <w:rStyle w:val="Heading1Char"/>
          <w:b/>
          <w:color w:val="auto"/>
          <w:lang w:val="fr-CA"/>
        </w:rPr>
        <w:tab/>
      </w:r>
      <w:r w:rsidR="007729B0">
        <w:rPr>
          <w:rStyle w:val="Heading1Char"/>
          <w:b/>
          <w:color w:val="auto"/>
          <w:lang w:val="fr-CA"/>
        </w:rPr>
        <w:tab/>
      </w:r>
      <w:r w:rsidR="007729B0">
        <w:rPr>
          <w:rStyle w:val="Heading1Char"/>
          <w:b/>
          <w:color w:val="auto"/>
          <w:lang w:val="fr-CA"/>
        </w:rPr>
        <w:tab/>
      </w:r>
      <w:r w:rsidR="007729B0">
        <w:rPr>
          <w:rStyle w:val="Heading1Char"/>
          <w:b/>
          <w:color w:val="auto"/>
          <w:lang w:val="fr-CA"/>
        </w:rPr>
        <w:tab/>
      </w:r>
      <w:r w:rsidRPr="00622A48">
        <w:rPr>
          <w:rStyle w:val="Heading1Char"/>
          <w:b/>
          <w:color w:val="auto"/>
          <w:lang w:val="fr-CA"/>
        </w:rPr>
        <w:t>modern</w:t>
      </w:r>
      <w:r w:rsidR="00622A48">
        <w:rPr>
          <w:rStyle w:val="Heading1Char"/>
          <w:b/>
          <w:color w:val="auto"/>
          <w:lang w:val="fr-CA"/>
        </w:rPr>
        <w:t>e</w:t>
      </w:r>
      <w:r w:rsidRPr="00622A48">
        <w:rPr>
          <w:rStyle w:val="Heading1Char"/>
          <w:b/>
          <w:color w:val="auto"/>
          <w:lang w:val="fr-CA"/>
        </w:rPr>
        <w:t xml:space="preserve"> (1650-1850)</w:t>
      </w:r>
    </w:p>
    <w:p w14:paraId="6243E372" w14:textId="738E0760" w:rsidR="0000143B" w:rsidRPr="00F61CBA" w:rsidRDefault="0000143B" w:rsidP="0000143B">
      <w:pPr>
        <w:rPr>
          <w:sz w:val="24"/>
          <w:szCs w:val="24"/>
        </w:rPr>
      </w:pPr>
      <w:r w:rsidRPr="00622A48">
        <w:rPr>
          <w:sz w:val="24"/>
          <w:szCs w:val="24"/>
          <w:lang w:val="fr-CA"/>
        </w:rPr>
        <w:tab/>
      </w:r>
      <w:r w:rsidRPr="00622A48">
        <w:rPr>
          <w:sz w:val="24"/>
          <w:szCs w:val="24"/>
          <w:lang w:val="fr-CA"/>
        </w:rPr>
        <w:tab/>
      </w:r>
      <w:r w:rsidRPr="00622A48">
        <w:rPr>
          <w:sz w:val="24"/>
          <w:szCs w:val="24"/>
          <w:lang w:val="fr-CA"/>
        </w:rPr>
        <w:tab/>
      </w:r>
      <w:r w:rsidRPr="006F4D81">
        <w:rPr>
          <w:sz w:val="24"/>
          <w:szCs w:val="24"/>
        </w:rPr>
        <w:t>Chai</w:t>
      </w:r>
      <w:r w:rsidR="000B3554">
        <w:rPr>
          <w:sz w:val="24"/>
          <w:szCs w:val="24"/>
        </w:rPr>
        <w:t>r/</w:t>
      </w:r>
      <w:r w:rsidR="00A92D8A">
        <w:rPr>
          <w:sz w:val="24"/>
          <w:szCs w:val="24"/>
        </w:rPr>
        <w:t>président</w:t>
      </w:r>
      <w:r w:rsidRPr="006F4D81">
        <w:rPr>
          <w:sz w:val="24"/>
          <w:szCs w:val="24"/>
        </w:rPr>
        <w:t>e: Susan Lamb (University of Ottawa)</w:t>
      </w:r>
    </w:p>
    <w:p w14:paraId="6179845F" w14:textId="77777777" w:rsidR="0000143B" w:rsidRPr="00F61CBA" w:rsidRDefault="0000143B" w:rsidP="0000143B">
      <w:pPr>
        <w:rPr>
          <w:sz w:val="24"/>
          <w:szCs w:val="24"/>
        </w:rPr>
      </w:pPr>
      <w:r>
        <w:rPr>
          <w:i/>
          <w:sz w:val="24"/>
          <w:szCs w:val="24"/>
        </w:rPr>
        <w:t xml:space="preserve">Visual Practice and Anatomical Study in the Early Royal Society </w:t>
      </w:r>
      <w:r w:rsidRPr="00F61CBA">
        <w:rPr>
          <w:i/>
          <w:sz w:val="24"/>
          <w:szCs w:val="24"/>
        </w:rPr>
        <w:br/>
      </w:r>
      <w:r>
        <w:rPr>
          <w:sz w:val="24"/>
          <w:szCs w:val="24"/>
        </w:rPr>
        <w:t>Katherine Reinhart (University of Cambridge)</w:t>
      </w:r>
      <w:r w:rsidRPr="00F61CBA">
        <w:rPr>
          <w:sz w:val="24"/>
          <w:szCs w:val="24"/>
        </w:rPr>
        <w:t xml:space="preserve"> </w:t>
      </w:r>
    </w:p>
    <w:p w14:paraId="0DD8294D" w14:textId="77777777" w:rsidR="0000143B" w:rsidRPr="00F61CBA" w:rsidRDefault="0000143B" w:rsidP="0000143B">
      <w:pPr>
        <w:rPr>
          <w:sz w:val="24"/>
          <w:szCs w:val="24"/>
        </w:rPr>
      </w:pPr>
      <w:r w:rsidRPr="005C7199">
        <w:rPr>
          <w:i/>
          <w:sz w:val="24"/>
          <w:szCs w:val="24"/>
        </w:rPr>
        <w:t>"Necessary for the doctor, unnecessary for the artist": the anatomical études of Charles Monnet, Margaret Brooke, and Jean-Galbert Salvage</w:t>
      </w:r>
      <w:r w:rsidRPr="00F61CBA">
        <w:rPr>
          <w:i/>
          <w:sz w:val="24"/>
          <w:szCs w:val="24"/>
        </w:rPr>
        <w:br/>
      </w:r>
      <w:r>
        <w:rPr>
          <w:sz w:val="24"/>
          <w:szCs w:val="24"/>
        </w:rPr>
        <w:t>Mary Yearl (McGill University)</w:t>
      </w:r>
    </w:p>
    <w:p w14:paraId="2935CC6B" w14:textId="0A11FE7D" w:rsidR="008152EF" w:rsidRDefault="0000143B" w:rsidP="006D3E2E">
      <w:pPr>
        <w:rPr>
          <w:sz w:val="24"/>
          <w:szCs w:val="24"/>
        </w:rPr>
      </w:pPr>
      <w:r>
        <w:rPr>
          <w:i/>
          <w:sz w:val="24"/>
          <w:szCs w:val="24"/>
        </w:rPr>
        <w:t>Gender and the Double-Edged Scalpel in Enlightenment Paris</w:t>
      </w:r>
      <w:r w:rsidRPr="00F61CBA">
        <w:rPr>
          <w:i/>
          <w:sz w:val="24"/>
          <w:szCs w:val="24"/>
        </w:rPr>
        <w:br/>
      </w:r>
      <w:r>
        <w:rPr>
          <w:sz w:val="24"/>
          <w:szCs w:val="24"/>
        </w:rPr>
        <w:t>Margaret Carlyle (University of Chicago)</w:t>
      </w:r>
    </w:p>
    <w:p w14:paraId="6F5CA8E5" w14:textId="77777777" w:rsidR="0000143B" w:rsidRDefault="0000143B" w:rsidP="006D3E2E">
      <w:pPr>
        <w:rPr>
          <w:sz w:val="24"/>
          <w:szCs w:val="24"/>
        </w:rPr>
      </w:pPr>
    </w:p>
    <w:p w14:paraId="280C9497" w14:textId="0363C346" w:rsidR="008152EF" w:rsidRPr="00485F8D" w:rsidRDefault="008152EF" w:rsidP="008152EF">
      <w:pPr>
        <w:pStyle w:val="Heading1"/>
        <w:rPr>
          <w:sz w:val="24"/>
          <w:szCs w:val="24"/>
        </w:rPr>
      </w:pPr>
      <w:r>
        <w:rPr>
          <w:rStyle w:val="Heading1Char"/>
          <w:color w:val="auto"/>
          <w:sz w:val="24"/>
          <w:szCs w:val="24"/>
        </w:rPr>
        <w:t>15:30 – 17</w:t>
      </w:r>
      <w:r w:rsidRPr="00485F8D">
        <w:rPr>
          <w:rStyle w:val="Heading1Char"/>
          <w:color w:val="auto"/>
          <w:sz w:val="24"/>
          <w:szCs w:val="24"/>
        </w:rPr>
        <w:t>:00</w:t>
      </w:r>
      <w:r>
        <w:rPr>
          <w:rStyle w:val="Heading1Char"/>
          <w:color w:val="auto"/>
          <w:sz w:val="24"/>
          <w:szCs w:val="24"/>
        </w:rPr>
        <w:tab/>
      </w:r>
      <w:r>
        <w:rPr>
          <w:rStyle w:val="Heading1Char"/>
          <w:b/>
          <w:color w:val="auto"/>
          <w:sz w:val="24"/>
          <w:szCs w:val="24"/>
        </w:rPr>
        <w:t>F</w:t>
      </w:r>
      <w:r w:rsidRPr="00485F8D">
        <w:rPr>
          <w:rStyle w:val="Heading1Char"/>
          <w:b/>
          <w:color w:val="auto"/>
          <w:sz w:val="24"/>
          <w:szCs w:val="24"/>
        </w:rPr>
        <w:t xml:space="preserve">2: </w:t>
      </w:r>
      <w:r>
        <w:rPr>
          <w:rStyle w:val="Heading1Char"/>
          <w:b/>
          <w:color w:val="auto"/>
          <w:sz w:val="24"/>
          <w:szCs w:val="24"/>
        </w:rPr>
        <w:t>Making Medical Knowledge</w:t>
      </w:r>
      <w:r w:rsidRPr="00485F8D">
        <w:rPr>
          <w:rStyle w:val="Heading1Char"/>
          <w:color w:val="auto"/>
          <w:sz w:val="24"/>
          <w:szCs w:val="24"/>
        </w:rPr>
        <w:br/>
      </w:r>
      <w:r w:rsidRPr="00B12F6A">
        <w:rPr>
          <w:color w:val="auto"/>
          <w:sz w:val="24"/>
          <w:szCs w:val="24"/>
        </w:rPr>
        <w:t>RooM</w:t>
      </w:r>
      <w:r>
        <w:rPr>
          <w:color w:val="auto"/>
          <w:sz w:val="24"/>
          <w:szCs w:val="24"/>
        </w:rPr>
        <w:tab/>
      </w:r>
      <w:r>
        <w:rPr>
          <w:color w:val="auto"/>
          <w:sz w:val="24"/>
          <w:szCs w:val="24"/>
        </w:rPr>
        <w:tab/>
      </w:r>
      <w:r>
        <w:rPr>
          <w:rStyle w:val="Heading1Char"/>
          <w:b/>
          <w:color w:val="auto"/>
          <w:sz w:val="24"/>
          <w:szCs w:val="24"/>
        </w:rPr>
        <w:tab/>
      </w:r>
      <w:r w:rsidRPr="007729B0">
        <w:rPr>
          <w:rStyle w:val="Heading1Char"/>
          <w:b/>
          <w:color w:val="auto"/>
          <w:sz w:val="24"/>
          <w:szCs w:val="24"/>
        </w:rPr>
        <w:t xml:space="preserve">F2: </w:t>
      </w:r>
      <w:r w:rsidR="00622A48" w:rsidRPr="007729B0">
        <w:rPr>
          <w:rStyle w:val="Heading1Char"/>
          <w:b/>
          <w:color w:val="auto"/>
          <w:sz w:val="24"/>
          <w:szCs w:val="24"/>
        </w:rPr>
        <w:t xml:space="preserve">Fabriquer </w:t>
      </w:r>
      <w:r w:rsidRPr="007729B0">
        <w:rPr>
          <w:rStyle w:val="Heading1Char"/>
          <w:b/>
          <w:color w:val="auto"/>
          <w:sz w:val="24"/>
          <w:szCs w:val="24"/>
        </w:rPr>
        <w:t>des connaissances m</w:t>
      </w:r>
      <w:r w:rsidRPr="007729B0">
        <w:rPr>
          <w:rStyle w:val="Heading1Char"/>
          <w:rFonts w:cstheme="minorHAnsi"/>
          <w:b/>
          <w:color w:val="auto"/>
          <w:sz w:val="24"/>
          <w:szCs w:val="24"/>
        </w:rPr>
        <w:t>é</w:t>
      </w:r>
      <w:r w:rsidRPr="007729B0">
        <w:rPr>
          <w:rStyle w:val="Heading1Char"/>
          <w:b/>
          <w:color w:val="auto"/>
          <w:sz w:val="24"/>
          <w:szCs w:val="24"/>
        </w:rPr>
        <w:t>dicales</w:t>
      </w:r>
    </w:p>
    <w:p w14:paraId="05AD1B8F" w14:textId="645F2E91" w:rsidR="008152EF" w:rsidRPr="00485F8D" w:rsidRDefault="008152EF" w:rsidP="008152EF">
      <w:pPr>
        <w:rPr>
          <w:sz w:val="24"/>
          <w:szCs w:val="24"/>
        </w:rPr>
      </w:pPr>
      <w:r w:rsidRPr="00485F8D">
        <w:rPr>
          <w:sz w:val="24"/>
          <w:szCs w:val="24"/>
        </w:rPr>
        <w:tab/>
      </w:r>
      <w:r w:rsidRPr="00485F8D">
        <w:rPr>
          <w:sz w:val="24"/>
          <w:szCs w:val="24"/>
        </w:rPr>
        <w:tab/>
      </w:r>
      <w:r w:rsidRPr="00485F8D">
        <w:rPr>
          <w:sz w:val="24"/>
          <w:szCs w:val="24"/>
        </w:rPr>
        <w:tab/>
      </w:r>
      <w:r w:rsidRPr="00980DA6">
        <w:rPr>
          <w:sz w:val="24"/>
          <w:szCs w:val="24"/>
        </w:rPr>
        <w:t>Chair</w:t>
      </w:r>
      <w:r w:rsidR="000B3554">
        <w:rPr>
          <w:sz w:val="24"/>
          <w:szCs w:val="24"/>
        </w:rPr>
        <w:t>/</w:t>
      </w:r>
      <w:r w:rsidR="00A92D8A">
        <w:rPr>
          <w:sz w:val="24"/>
          <w:szCs w:val="24"/>
        </w:rPr>
        <w:t>président</w:t>
      </w:r>
      <w:r w:rsidRPr="00980DA6">
        <w:rPr>
          <w:sz w:val="24"/>
          <w:szCs w:val="24"/>
        </w:rPr>
        <w:t>e: Shelley McKellar (Western University)</w:t>
      </w:r>
    </w:p>
    <w:p w14:paraId="5D06E0FD" w14:textId="536566F8" w:rsidR="008152EF" w:rsidRPr="00FF467B" w:rsidRDefault="008152EF" w:rsidP="008152EF">
      <w:pPr>
        <w:rPr>
          <w:sz w:val="24"/>
          <w:szCs w:val="24"/>
          <w:lang w:val="fr-CA"/>
        </w:rPr>
      </w:pPr>
      <w:r w:rsidRPr="00FF467B">
        <w:rPr>
          <w:i/>
          <w:sz w:val="24"/>
          <w:szCs w:val="24"/>
          <w:lang w:val="fr-CA"/>
        </w:rPr>
        <w:t>Conversation à corps ouvert : directives judiciaires et contributions médicales dans les expertises cadavériques en France au XIX</w:t>
      </w:r>
      <w:r w:rsidRPr="000B3554">
        <w:rPr>
          <w:i/>
          <w:sz w:val="24"/>
          <w:szCs w:val="24"/>
          <w:vertAlign w:val="superscript"/>
          <w:lang w:val="fr-CA"/>
        </w:rPr>
        <w:t>e</w:t>
      </w:r>
      <w:r w:rsidRPr="00FF467B">
        <w:rPr>
          <w:i/>
          <w:sz w:val="24"/>
          <w:szCs w:val="24"/>
          <w:lang w:val="fr-CA"/>
        </w:rPr>
        <w:t xml:space="preserve"> siècle*</w:t>
      </w:r>
      <w:r w:rsidRPr="00FF467B">
        <w:rPr>
          <w:i/>
          <w:sz w:val="24"/>
          <w:szCs w:val="24"/>
          <w:lang w:val="fr-CA"/>
        </w:rPr>
        <w:br/>
      </w:r>
      <w:r w:rsidRPr="00FF467B">
        <w:rPr>
          <w:sz w:val="24"/>
          <w:szCs w:val="24"/>
          <w:lang w:val="fr-CA"/>
        </w:rPr>
        <w:t>Sandra Menent</w:t>
      </w:r>
      <w:r w:rsidR="00622A48">
        <w:rPr>
          <w:sz w:val="24"/>
          <w:szCs w:val="24"/>
          <w:lang w:val="fr-CA"/>
        </w:rPr>
        <w:t>e</w:t>
      </w:r>
      <w:r w:rsidRPr="00FF467B">
        <w:rPr>
          <w:sz w:val="24"/>
          <w:szCs w:val="24"/>
          <w:lang w:val="fr-CA"/>
        </w:rPr>
        <w:t>au (Université de Poitiers)</w:t>
      </w:r>
    </w:p>
    <w:p w14:paraId="6BF231E9" w14:textId="77777777" w:rsidR="008152EF" w:rsidRPr="00485F8D" w:rsidRDefault="008152EF" w:rsidP="008152EF">
      <w:pPr>
        <w:rPr>
          <w:sz w:val="24"/>
          <w:szCs w:val="24"/>
        </w:rPr>
      </w:pPr>
      <w:r>
        <w:rPr>
          <w:i/>
          <w:sz w:val="24"/>
          <w:szCs w:val="24"/>
        </w:rPr>
        <w:t>Mad for Cadavers: Medical School and Asylum Ties in Canada</w:t>
      </w:r>
      <w:r>
        <w:rPr>
          <w:sz w:val="24"/>
          <w:szCs w:val="24"/>
        </w:rPr>
        <w:t>*</w:t>
      </w:r>
      <w:r w:rsidRPr="00485F8D">
        <w:rPr>
          <w:i/>
          <w:sz w:val="24"/>
          <w:szCs w:val="24"/>
        </w:rPr>
        <w:br/>
      </w:r>
      <w:r>
        <w:rPr>
          <w:sz w:val="24"/>
          <w:szCs w:val="24"/>
        </w:rPr>
        <w:t>Carly Naismith</w:t>
      </w:r>
      <w:r w:rsidRPr="00485F8D">
        <w:rPr>
          <w:sz w:val="24"/>
          <w:szCs w:val="24"/>
        </w:rPr>
        <w:t xml:space="preserve"> (York University)</w:t>
      </w:r>
    </w:p>
    <w:p w14:paraId="457195FB" w14:textId="36D359D8" w:rsidR="008152EF" w:rsidRDefault="008152EF" w:rsidP="008152EF">
      <w:pPr>
        <w:rPr>
          <w:sz w:val="24"/>
          <w:szCs w:val="24"/>
        </w:rPr>
      </w:pPr>
      <w:r>
        <w:rPr>
          <w:i/>
          <w:sz w:val="24"/>
          <w:szCs w:val="24"/>
        </w:rPr>
        <w:t>Cancer Immunotherapy Origins in Canada: A Feedback Loop of Laboratory Studies, Clinical Trials, and Medical Practice in the 1970s</w:t>
      </w:r>
      <w:r w:rsidRPr="00485F8D">
        <w:rPr>
          <w:i/>
          <w:sz w:val="24"/>
          <w:szCs w:val="24"/>
        </w:rPr>
        <w:br/>
      </w:r>
      <w:r>
        <w:rPr>
          <w:sz w:val="24"/>
          <w:szCs w:val="24"/>
        </w:rPr>
        <w:t xml:space="preserve">Fedir Razumenko (University of </w:t>
      </w:r>
      <w:r w:rsidR="00397A2D">
        <w:rPr>
          <w:sz w:val="24"/>
          <w:szCs w:val="24"/>
        </w:rPr>
        <w:t>Calgary</w:t>
      </w:r>
      <w:r>
        <w:rPr>
          <w:sz w:val="24"/>
          <w:szCs w:val="24"/>
        </w:rPr>
        <w:t>)</w:t>
      </w:r>
    </w:p>
    <w:p w14:paraId="74383E00" w14:textId="3CD6EB66" w:rsidR="008152EF" w:rsidRPr="00FF467B" w:rsidRDefault="008152EF" w:rsidP="008152EF">
      <w:pPr>
        <w:jc w:val="center"/>
        <w:rPr>
          <w:sz w:val="24"/>
          <w:szCs w:val="24"/>
          <w:lang w:val="fr-CA"/>
        </w:rPr>
      </w:pPr>
      <w:r w:rsidRPr="00FF467B">
        <w:rPr>
          <w:sz w:val="24"/>
          <w:szCs w:val="24"/>
          <w:lang w:val="fr-CA"/>
        </w:rPr>
        <w:t>* Eligible for student prizes  |  Admissible aux prix étudiants</w:t>
      </w:r>
    </w:p>
    <w:p w14:paraId="2F64C572" w14:textId="77777777" w:rsidR="008152EF" w:rsidRPr="00622A48" w:rsidRDefault="008152EF" w:rsidP="008152EF">
      <w:pPr>
        <w:pStyle w:val="Heading1"/>
        <w:shd w:val="clear" w:color="auto" w:fill="404040" w:themeFill="text2" w:themeFillTint="BF"/>
        <w:jc w:val="center"/>
        <w:rPr>
          <w:b/>
          <w:sz w:val="28"/>
          <w:szCs w:val="28"/>
          <w:lang w:val="fr-CA"/>
        </w:rPr>
      </w:pPr>
      <w:r w:rsidRPr="00622A48">
        <w:rPr>
          <w:b/>
          <w:sz w:val="28"/>
          <w:szCs w:val="28"/>
          <w:lang w:val="fr-CA"/>
        </w:rPr>
        <w:lastRenderedPageBreak/>
        <w:t>SUNDAY June 2  |  DIMANCHE 2 Juin</w:t>
      </w:r>
    </w:p>
    <w:p w14:paraId="1C11898A" w14:textId="77777777" w:rsidR="008152EF" w:rsidRPr="00622A48" w:rsidRDefault="008152EF" w:rsidP="008152EF">
      <w:pPr>
        <w:jc w:val="center"/>
        <w:rPr>
          <w:sz w:val="24"/>
          <w:szCs w:val="24"/>
          <w:lang w:val="fr-CA"/>
        </w:rPr>
      </w:pPr>
    </w:p>
    <w:p w14:paraId="7082D0D7" w14:textId="32A62FD3" w:rsidR="008152EF" w:rsidRPr="00622A48" w:rsidRDefault="008152EF" w:rsidP="008152EF">
      <w:pPr>
        <w:pStyle w:val="Heading1"/>
        <w:rPr>
          <w:sz w:val="24"/>
          <w:szCs w:val="24"/>
          <w:lang w:val="fr-CA"/>
        </w:rPr>
      </w:pPr>
      <w:r w:rsidRPr="00622A48">
        <w:rPr>
          <w:rStyle w:val="Heading1Char"/>
          <w:color w:val="auto"/>
          <w:sz w:val="24"/>
          <w:szCs w:val="24"/>
          <w:lang w:val="fr-CA"/>
        </w:rPr>
        <w:t>15:30 – 17:00</w:t>
      </w:r>
      <w:r w:rsidRPr="00622A48">
        <w:rPr>
          <w:rStyle w:val="Heading1Char"/>
          <w:color w:val="auto"/>
          <w:sz w:val="24"/>
          <w:szCs w:val="24"/>
          <w:lang w:val="fr-CA"/>
        </w:rPr>
        <w:tab/>
      </w:r>
      <w:r w:rsidRPr="00622A48">
        <w:rPr>
          <w:rStyle w:val="Heading1Char"/>
          <w:b/>
          <w:color w:val="auto"/>
          <w:sz w:val="24"/>
          <w:szCs w:val="24"/>
          <w:lang w:val="fr-CA"/>
        </w:rPr>
        <w:t>F3: Law and Madness in Dialogue</w:t>
      </w:r>
      <w:r w:rsidRPr="00622A48">
        <w:rPr>
          <w:rStyle w:val="Heading1Char"/>
          <w:color w:val="auto"/>
          <w:sz w:val="24"/>
          <w:szCs w:val="24"/>
          <w:lang w:val="fr-CA"/>
        </w:rPr>
        <w:br/>
      </w:r>
      <w:r w:rsidRPr="00B12F6A">
        <w:rPr>
          <w:color w:val="auto"/>
          <w:sz w:val="24"/>
          <w:szCs w:val="24"/>
          <w:lang w:val="fr-CA"/>
        </w:rPr>
        <w:t>RooM</w:t>
      </w:r>
      <w:r w:rsidRPr="00622A48">
        <w:rPr>
          <w:color w:val="auto"/>
          <w:sz w:val="24"/>
          <w:szCs w:val="24"/>
          <w:lang w:val="fr-CA"/>
        </w:rPr>
        <w:tab/>
      </w:r>
      <w:r w:rsidRPr="00622A48">
        <w:rPr>
          <w:rStyle w:val="Heading1Char"/>
          <w:b/>
          <w:color w:val="auto"/>
          <w:sz w:val="24"/>
          <w:szCs w:val="24"/>
          <w:lang w:val="fr-CA"/>
        </w:rPr>
        <w:tab/>
      </w:r>
      <w:r w:rsidRPr="00622A48">
        <w:rPr>
          <w:rStyle w:val="Heading1Char"/>
          <w:b/>
          <w:color w:val="auto"/>
          <w:sz w:val="24"/>
          <w:szCs w:val="24"/>
          <w:lang w:val="fr-CA"/>
        </w:rPr>
        <w:tab/>
      </w:r>
      <w:r w:rsidRPr="007729B0">
        <w:rPr>
          <w:rStyle w:val="Heading1Char"/>
          <w:b/>
          <w:color w:val="auto"/>
          <w:sz w:val="24"/>
          <w:szCs w:val="24"/>
          <w:lang w:val="fr-CA"/>
        </w:rPr>
        <w:t>F3: L</w:t>
      </w:r>
      <w:r w:rsidR="00622A48" w:rsidRPr="007729B0">
        <w:rPr>
          <w:rStyle w:val="Heading1Char"/>
          <w:b/>
          <w:color w:val="auto"/>
          <w:sz w:val="24"/>
          <w:szCs w:val="24"/>
          <w:lang w:val="fr-CA"/>
        </w:rPr>
        <w:t>a l</w:t>
      </w:r>
      <w:r w:rsidRPr="007729B0">
        <w:rPr>
          <w:rStyle w:val="Heading1Char"/>
          <w:b/>
          <w:color w:val="auto"/>
          <w:sz w:val="24"/>
          <w:szCs w:val="24"/>
          <w:lang w:val="fr-CA"/>
        </w:rPr>
        <w:t xml:space="preserve">oi et </w:t>
      </w:r>
      <w:r w:rsidR="00622A48" w:rsidRPr="007729B0">
        <w:rPr>
          <w:rStyle w:val="Heading1Char"/>
          <w:b/>
          <w:color w:val="auto"/>
          <w:sz w:val="24"/>
          <w:szCs w:val="24"/>
          <w:lang w:val="fr-CA"/>
        </w:rPr>
        <w:t xml:space="preserve">la </w:t>
      </w:r>
      <w:r w:rsidRPr="007729B0">
        <w:rPr>
          <w:rStyle w:val="Heading1Char"/>
          <w:b/>
          <w:color w:val="auto"/>
          <w:sz w:val="24"/>
          <w:szCs w:val="24"/>
          <w:lang w:val="fr-CA"/>
        </w:rPr>
        <w:t>folie en dialogue</w:t>
      </w:r>
    </w:p>
    <w:p w14:paraId="6592CC21" w14:textId="13B6C7CE" w:rsidR="008152EF" w:rsidRPr="007729B0" w:rsidRDefault="008152EF" w:rsidP="008152EF">
      <w:pPr>
        <w:rPr>
          <w:sz w:val="24"/>
          <w:szCs w:val="24"/>
        </w:rPr>
      </w:pPr>
      <w:r w:rsidRPr="00622A48">
        <w:rPr>
          <w:sz w:val="24"/>
          <w:szCs w:val="24"/>
          <w:lang w:val="fr-CA"/>
        </w:rPr>
        <w:tab/>
      </w:r>
      <w:r w:rsidRPr="00622A48">
        <w:rPr>
          <w:sz w:val="24"/>
          <w:szCs w:val="24"/>
          <w:lang w:val="fr-CA"/>
        </w:rPr>
        <w:tab/>
      </w:r>
      <w:r w:rsidRPr="00622A48">
        <w:rPr>
          <w:sz w:val="24"/>
          <w:szCs w:val="24"/>
          <w:lang w:val="fr-CA"/>
        </w:rPr>
        <w:tab/>
      </w:r>
      <w:r w:rsidRPr="007729B0">
        <w:rPr>
          <w:sz w:val="24"/>
          <w:szCs w:val="24"/>
        </w:rPr>
        <w:t>Chair</w:t>
      </w:r>
      <w:r w:rsidR="00F10D05">
        <w:rPr>
          <w:sz w:val="24"/>
          <w:szCs w:val="24"/>
        </w:rPr>
        <w:t>/</w:t>
      </w:r>
      <w:r w:rsidR="00A92D8A">
        <w:rPr>
          <w:sz w:val="24"/>
          <w:szCs w:val="24"/>
        </w:rPr>
        <w:t>président</w:t>
      </w:r>
      <w:r w:rsidRPr="007729B0">
        <w:rPr>
          <w:sz w:val="24"/>
          <w:szCs w:val="24"/>
        </w:rPr>
        <w:t>: David Wright (McGill University)</w:t>
      </w:r>
    </w:p>
    <w:p w14:paraId="4BADE9ED" w14:textId="77777777" w:rsidR="008152EF" w:rsidRPr="00485F8D" w:rsidRDefault="008152EF" w:rsidP="008152EF">
      <w:pPr>
        <w:rPr>
          <w:sz w:val="24"/>
          <w:szCs w:val="24"/>
        </w:rPr>
      </w:pPr>
      <w:r w:rsidRPr="0059568B">
        <w:rPr>
          <w:i/>
          <w:sz w:val="24"/>
          <w:szCs w:val="24"/>
        </w:rPr>
        <w:t>Madness on Trial: English Civil Law and Lunacy in Transatlantic Context</w:t>
      </w:r>
      <w:r w:rsidRPr="00485F8D">
        <w:rPr>
          <w:i/>
          <w:sz w:val="24"/>
          <w:szCs w:val="24"/>
        </w:rPr>
        <w:br/>
      </w:r>
      <w:r>
        <w:rPr>
          <w:sz w:val="24"/>
          <w:szCs w:val="24"/>
        </w:rPr>
        <w:t>James Moran (Prince Edward Island University)</w:t>
      </w:r>
    </w:p>
    <w:p w14:paraId="69F3FE10" w14:textId="72BE670A" w:rsidR="008152EF" w:rsidRPr="00485F8D" w:rsidRDefault="008152EF" w:rsidP="008152EF">
      <w:pPr>
        <w:rPr>
          <w:sz w:val="24"/>
          <w:szCs w:val="24"/>
        </w:rPr>
      </w:pPr>
      <w:r w:rsidRPr="0059568B">
        <w:rPr>
          <w:i/>
          <w:sz w:val="24"/>
          <w:szCs w:val="24"/>
        </w:rPr>
        <w:t xml:space="preserve">Just the Basic Facts: The Certification of Insanity in Ontario (c. </w:t>
      </w:r>
      <w:r w:rsidR="008672F1">
        <w:rPr>
          <w:i/>
          <w:sz w:val="24"/>
          <w:szCs w:val="24"/>
        </w:rPr>
        <w:t>1873-1890</w:t>
      </w:r>
      <w:r w:rsidRPr="0059568B">
        <w:rPr>
          <w:i/>
          <w:sz w:val="24"/>
          <w:szCs w:val="24"/>
        </w:rPr>
        <w:t>)</w:t>
      </w:r>
      <w:r>
        <w:rPr>
          <w:i/>
          <w:sz w:val="24"/>
          <w:szCs w:val="24"/>
        </w:rPr>
        <w:t>*</w:t>
      </w:r>
      <w:r w:rsidRPr="00485F8D">
        <w:rPr>
          <w:i/>
          <w:sz w:val="24"/>
          <w:szCs w:val="24"/>
        </w:rPr>
        <w:br/>
      </w:r>
      <w:r>
        <w:rPr>
          <w:sz w:val="24"/>
          <w:szCs w:val="24"/>
        </w:rPr>
        <w:t>Filippo Maria Sposini (University of Toronto)</w:t>
      </w:r>
    </w:p>
    <w:p w14:paraId="3A31B44D" w14:textId="417CF45B" w:rsidR="008152EF" w:rsidRDefault="008152EF" w:rsidP="008152EF">
      <w:pPr>
        <w:rPr>
          <w:sz w:val="24"/>
          <w:szCs w:val="24"/>
        </w:rPr>
      </w:pPr>
      <w:r w:rsidRPr="0065693C">
        <w:rPr>
          <w:i/>
          <w:sz w:val="24"/>
          <w:szCs w:val="24"/>
        </w:rPr>
        <w:t xml:space="preserve">"The Search/Surge of the Insane": The Legal Confinement of </w:t>
      </w:r>
      <w:r>
        <w:rPr>
          <w:i/>
          <w:sz w:val="24"/>
          <w:szCs w:val="24"/>
        </w:rPr>
        <w:t>Mentally</w:t>
      </w:r>
      <w:r w:rsidRPr="0065693C">
        <w:rPr>
          <w:i/>
          <w:sz w:val="24"/>
          <w:szCs w:val="24"/>
        </w:rPr>
        <w:t xml:space="preserve"> Ill and Emerging Psychiatric Discourse in Early 20th Century Japan</w:t>
      </w:r>
      <w:r>
        <w:rPr>
          <w:i/>
          <w:sz w:val="24"/>
          <w:szCs w:val="24"/>
        </w:rPr>
        <w:t>*</w:t>
      </w:r>
      <w:r w:rsidRPr="00485F8D">
        <w:rPr>
          <w:i/>
          <w:sz w:val="24"/>
          <w:szCs w:val="24"/>
        </w:rPr>
        <w:br/>
      </w:r>
      <w:r>
        <w:rPr>
          <w:sz w:val="24"/>
          <w:szCs w:val="24"/>
        </w:rPr>
        <w:t>Bernhard Leitner (University of Vienna)</w:t>
      </w:r>
    </w:p>
    <w:p w14:paraId="723457E0" w14:textId="77777777" w:rsidR="007025E2" w:rsidRDefault="003B2DCD" w:rsidP="007025E2">
      <w:pPr>
        <w:contextualSpacing/>
        <w:rPr>
          <w:b/>
          <w:sz w:val="24"/>
          <w:szCs w:val="24"/>
        </w:rPr>
      </w:pPr>
      <w:r>
        <w:rPr>
          <w:sz w:val="24"/>
          <w:szCs w:val="24"/>
        </w:rPr>
        <w:br/>
      </w:r>
      <w:r w:rsidR="002B594F">
        <w:rPr>
          <w:sz w:val="24"/>
          <w:szCs w:val="24"/>
        </w:rPr>
        <w:t>1</w:t>
      </w:r>
      <w:r w:rsidR="00525DF2">
        <w:rPr>
          <w:sz w:val="24"/>
          <w:szCs w:val="24"/>
        </w:rPr>
        <w:t>7:</w:t>
      </w:r>
      <w:r w:rsidR="00525DF2" w:rsidRPr="00525DF2">
        <w:rPr>
          <w:color w:val="000000" w:themeColor="text1"/>
          <w:sz w:val="24"/>
          <w:szCs w:val="24"/>
        </w:rPr>
        <w:t>00</w:t>
      </w:r>
      <w:r w:rsidR="00EC261F" w:rsidRPr="00525DF2">
        <w:rPr>
          <w:color w:val="000000" w:themeColor="text1"/>
          <w:sz w:val="24"/>
          <w:szCs w:val="24"/>
        </w:rPr>
        <w:t xml:space="preserve"> – </w:t>
      </w:r>
      <w:r w:rsidR="002B594F" w:rsidRPr="00525DF2">
        <w:rPr>
          <w:color w:val="000000" w:themeColor="text1"/>
          <w:sz w:val="24"/>
          <w:szCs w:val="24"/>
        </w:rPr>
        <w:t>1</w:t>
      </w:r>
      <w:r w:rsidR="009906D8" w:rsidRPr="00525DF2">
        <w:rPr>
          <w:color w:val="000000" w:themeColor="text1"/>
          <w:sz w:val="24"/>
          <w:szCs w:val="24"/>
        </w:rPr>
        <w:t>8</w:t>
      </w:r>
      <w:r w:rsidR="0057634E" w:rsidRPr="00525DF2">
        <w:rPr>
          <w:color w:val="000000" w:themeColor="text1"/>
          <w:sz w:val="24"/>
          <w:szCs w:val="24"/>
        </w:rPr>
        <w:t>:00</w:t>
      </w:r>
      <w:r w:rsidR="00EC261F" w:rsidRPr="00525DF2">
        <w:rPr>
          <w:color w:val="000000" w:themeColor="text1"/>
          <w:sz w:val="24"/>
          <w:szCs w:val="24"/>
        </w:rPr>
        <w:tab/>
      </w:r>
      <w:r w:rsidR="00EC261F" w:rsidRPr="00EC261F">
        <w:rPr>
          <w:sz w:val="24"/>
          <w:szCs w:val="24"/>
        </w:rPr>
        <w:tab/>
      </w:r>
      <w:r w:rsidR="007025E2" w:rsidRPr="007025E2">
        <w:rPr>
          <w:b/>
          <w:sz w:val="25"/>
          <w:szCs w:val="25"/>
        </w:rPr>
        <w:t>B</w:t>
      </w:r>
      <w:r w:rsidR="00EC261F" w:rsidRPr="007025E2">
        <w:rPr>
          <w:b/>
          <w:sz w:val="25"/>
          <w:szCs w:val="25"/>
        </w:rPr>
        <w:t xml:space="preserve">ook Launch  |  </w:t>
      </w:r>
      <w:r w:rsidR="008152EF" w:rsidRPr="007025E2">
        <w:rPr>
          <w:b/>
          <w:sz w:val="25"/>
          <w:szCs w:val="25"/>
        </w:rPr>
        <w:t>Lancement de livres</w:t>
      </w:r>
      <w:r w:rsidR="008152EF" w:rsidRPr="007025E2">
        <w:rPr>
          <w:b/>
          <w:sz w:val="24"/>
          <w:szCs w:val="24"/>
        </w:rPr>
        <w:t xml:space="preserve"> </w:t>
      </w:r>
    </w:p>
    <w:p w14:paraId="681097CF" w14:textId="42AD9AC3" w:rsidR="004C7F58" w:rsidRPr="007025E2" w:rsidRDefault="007025E2" w:rsidP="007025E2">
      <w:pPr>
        <w:ind w:left="2160" w:hanging="2160"/>
        <w:contextualSpacing/>
        <w:rPr>
          <w:b/>
          <w:sz w:val="24"/>
          <w:szCs w:val="24"/>
        </w:rPr>
      </w:pPr>
      <w:r>
        <w:rPr>
          <w:sz w:val="24"/>
          <w:szCs w:val="24"/>
        </w:rPr>
        <w:t>ROOM</w:t>
      </w:r>
      <w:r>
        <w:rPr>
          <w:sz w:val="24"/>
          <w:szCs w:val="24"/>
        </w:rPr>
        <w:tab/>
      </w:r>
      <w:r w:rsidRPr="00F10D05">
        <w:rPr>
          <w:i/>
          <w:sz w:val="24"/>
          <w:szCs w:val="24"/>
        </w:rPr>
        <w:t>Generously sponsored by Queen’s University Hannah Chair</w:t>
      </w:r>
      <w:r w:rsidRPr="00F10D05">
        <w:rPr>
          <w:b/>
          <w:sz w:val="24"/>
          <w:szCs w:val="24"/>
        </w:rPr>
        <w:t xml:space="preserve"> |  </w:t>
      </w:r>
      <w:r w:rsidRPr="00F10D05">
        <w:rPr>
          <w:i/>
          <w:sz w:val="24"/>
          <w:szCs w:val="24"/>
        </w:rPr>
        <w:t>Généreusement parrainé par l</w:t>
      </w:r>
      <w:r w:rsidR="00A92D8A" w:rsidRPr="00F10D05">
        <w:rPr>
          <w:i/>
          <w:sz w:val="24"/>
          <w:szCs w:val="24"/>
        </w:rPr>
        <w:t>a</w:t>
      </w:r>
      <w:r w:rsidRPr="00F10D05">
        <w:rPr>
          <w:i/>
          <w:sz w:val="24"/>
          <w:szCs w:val="24"/>
        </w:rPr>
        <w:t xml:space="preserve"> chair</w:t>
      </w:r>
      <w:r w:rsidR="00A92D8A" w:rsidRPr="00F10D05">
        <w:rPr>
          <w:i/>
          <w:sz w:val="24"/>
          <w:szCs w:val="24"/>
        </w:rPr>
        <w:t>e</w:t>
      </w:r>
      <w:r w:rsidRPr="00F10D05">
        <w:rPr>
          <w:i/>
          <w:sz w:val="24"/>
          <w:szCs w:val="24"/>
        </w:rPr>
        <w:t xml:space="preserve"> Hannah </w:t>
      </w:r>
      <w:r w:rsidR="00A92D8A" w:rsidRPr="00F10D05">
        <w:rPr>
          <w:i/>
          <w:sz w:val="24"/>
          <w:szCs w:val="24"/>
        </w:rPr>
        <w:t xml:space="preserve">de </w:t>
      </w:r>
      <w:r w:rsidRPr="00F10D05">
        <w:rPr>
          <w:i/>
          <w:sz w:val="24"/>
          <w:szCs w:val="24"/>
        </w:rPr>
        <w:t xml:space="preserve">Queen's University </w:t>
      </w:r>
    </w:p>
    <w:p w14:paraId="096FD892" w14:textId="620ABB87" w:rsidR="00A8660B" w:rsidRDefault="00586CAA" w:rsidP="008152EF">
      <w:pPr>
        <w:rPr>
          <w:b/>
          <w:sz w:val="28"/>
          <w:szCs w:val="28"/>
        </w:rPr>
      </w:pPr>
      <w:r>
        <w:rPr>
          <w:color w:val="949494" w:themeColor="accent6" w:themeTint="99"/>
        </w:rPr>
        <w:br/>
      </w:r>
      <w:r w:rsidR="002B594F">
        <w:rPr>
          <w:sz w:val="24"/>
          <w:szCs w:val="24"/>
        </w:rPr>
        <w:t>19:</w:t>
      </w:r>
      <w:r w:rsidR="009906D8">
        <w:rPr>
          <w:sz w:val="24"/>
          <w:szCs w:val="24"/>
        </w:rPr>
        <w:t>00</w:t>
      </w:r>
      <w:r w:rsidR="002B594F">
        <w:rPr>
          <w:sz w:val="24"/>
          <w:szCs w:val="24"/>
        </w:rPr>
        <w:t xml:space="preserve"> </w:t>
      </w:r>
      <w:r w:rsidR="009906D8">
        <w:rPr>
          <w:sz w:val="24"/>
          <w:szCs w:val="24"/>
        </w:rPr>
        <w:tab/>
      </w:r>
      <w:r w:rsidR="0076434F">
        <w:rPr>
          <w:b/>
          <w:sz w:val="24"/>
          <w:szCs w:val="24"/>
        </w:rPr>
        <w:tab/>
      </w:r>
      <w:r w:rsidR="0076434F">
        <w:rPr>
          <w:b/>
          <w:sz w:val="24"/>
          <w:szCs w:val="24"/>
        </w:rPr>
        <w:tab/>
      </w:r>
      <w:r w:rsidR="00552761">
        <w:rPr>
          <w:b/>
          <w:sz w:val="28"/>
          <w:szCs w:val="28"/>
        </w:rPr>
        <w:t>CSHM</w:t>
      </w:r>
      <w:r w:rsidR="008152EF">
        <w:rPr>
          <w:b/>
          <w:sz w:val="28"/>
          <w:szCs w:val="28"/>
        </w:rPr>
        <w:t>/SCHM</w:t>
      </w:r>
      <w:r w:rsidR="00552761">
        <w:rPr>
          <w:b/>
          <w:sz w:val="28"/>
          <w:szCs w:val="28"/>
        </w:rPr>
        <w:t>-CAHN</w:t>
      </w:r>
      <w:r w:rsidR="008152EF">
        <w:rPr>
          <w:b/>
          <w:sz w:val="28"/>
          <w:szCs w:val="28"/>
        </w:rPr>
        <w:t>/ACHN</w:t>
      </w:r>
      <w:r w:rsidR="00552761">
        <w:rPr>
          <w:b/>
          <w:sz w:val="28"/>
          <w:szCs w:val="28"/>
        </w:rPr>
        <w:t xml:space="preserve"> Banquet  |  East is East</w:t>
      </w:r>
    </w:p>
    <w:p w14:paraId="50C91544" w14:textId="77777777" w:rsidR="007025E2" w:rsidRPr="007025E2" w:rsidRDefault="007025E2" w:rsidP="008152EF">
      <w:pPr>
        <w:rPr>
          <w:sz w:val="24"/>
          <w:szCs w:val="24"/>
        </w:rPr>
      </w:pPr>
    </w:p>
    <w:tbl>
      <w:tblPr>
        <w:tblStyle w:val="TableGrid"/>
        <w:tblW w:w="9085" w:type="dxa"/>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26"/>
        <w:gridCol w:w="5659"/>
      </w:tblGrid>
      <w:tr w:rsidR="00C7627E" w:rsidRPr="000E24A0" w14:paraId="6D469A3C" w14:textId="77777777" w:rsidTr="001E270C">
        <w:trPr>
          <w:trHeight w:val="4512"/>
        </w:trPr>
        <w:tc>
          <w:tcPr>
            <w:tcW w:w="2196" w:type="dxa"/>
            <w:shd w:val="clear" w:color="auto" w:fill="FFFFFF" w:themeFill="background1"/>
            <w:vAlign w:val="center"/>
          </w:tcPr>
          <w:p w14:paraId="22D40AA5" w14:textId="1AC572B0" w:rsidR="00C7627E" w:rsidRPr="009906D8" w:rsidRDefault="0065279A" w:rsidP="006C3A67">
            <w:pPr>
              <w:jc w:val="center"/>
              <w:rPr>
                <w:sz w:val="24"/>
                <w:szCs w:val="24"/>
                <w:highlight w:val="yellow"/>
              </w:rPr>
            </w:pPr>
            <w:r>
              <w:rPr>
                <w:noProof/>
                <w:lang w:val="en-US"/>
              </w:rPr>
              <w:drawing>
                <wp:inline distT="0" distB="0" distL="0" distR="0" wp14:anchorId="23CD8834" wp14:editId="1EEF0A8F">
                  <wp:extent cx="2028825" cy="1524000"/>
                  <wp:effectExtent l="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tc>
        <w:tc>
          <w:tcPr>
            <w:tcW w:w="6889" w:type="dxa"/>
            <w:shd w:val="clear" w:color="auto" w:fill="FFFFFF" w:themeFill="background1"/>
          </w:tcPr>
          <w:p w14:paraId="350AF37E" w14:textId="0EB19F31" w:rsidR="0065279A" w:rsidRDefault="0065279A" w:rsidP="002D5658">
            <w:pPr>
              <w:rPr>
                <w:rFonts w:ascii="Calibri" w:hAnsi="Calibri" w:cs="Calibri"/>
                <w:b/>
                <w:sz w:val="24"/>
                <w:szCs w:val="24"/>
                <w:lang w:eastAsia="ja-JP"/>
              </w:rPr>
            </w:pPr>
          </w:p>
          <w:p w14:paraId="3BA918DC" w14:textId="51077013" w:rsidR="00C7627E" w:rsidRPr="0065279A" w:rsidRDefault="0065279A" w:rsidP="002D5658">
            <w:pPr>
              <w:rPr>
                <w:rFonts w:ascii="Calibri" w:hAnsi="Calibri" w:cs="Calibri"/>
                <w:sz w:val="32"/>
                <w:szCs w:val="32"/>
                <w:lang w:eastAsia="ja-JP"/>
              </w:rPr>
            </w:pPr>
            <w:r w:rsidRPr="0065279A">
              <w:rPr>
                <w:rFonts w:ascii="Calibri" w:hAnsi="Calibri" w:cs="Calibri"/>
                <w:b/>
                <w:sz w:val="32"/>
                <w:szCs w:val="32"/>
                <w:lang w:eastAsia="ja-JP"/>
              </w:rPr>
              <w:t xml:space="preserve">East is East </w:t>
            </w:r>
          </w:p>
          <w:p w14:paraId="612B7D3F" w14:textId="77777777" w:rsidR="00C7627E" w:rsidRPr="0065279A" w:rsidRDefault="00C7627E" w:rsidP="002D5658">
            <w:pPr>
              <w:rPr>
                <w:rFonts w:ascii="Calibri" w:hAnsi="Calibri" w:cs="Calibri"/>
                <w:sz w:val="24"/>
                <w:szCs w:val="24"/>
                <w:lang w:eastAsia="ja-JP"/>
              </w:rPr>
            </w:pPr>
          </w:p>
          <w:p w14:paraId="2DDAF085" w14:textId="77777777" w:rsidR="005506DA" w:rsidRPr="009979AD" w:rsidRDefault="0065279A" w:rsidP="006C3A67">
            <w:pPr>
              <w:rPr>
                <w:rFonts w:ascii="Calibri" w:hAnsi="Calibri" w:cs="Calibri"/>
                <w:b/>
                <w:sz w:val="24"/>
                <w:szCs w:val="24"/>
                <w:lang w:eastAsia="ja-JP"/>
              </w:rPr>
            </w:pPr>
            <w:r w:rsidRPr="009979AD">
              <w:rPr>
                <w:rFonts w:ascii="Calibri" w:hAnsi="Calibri" w:cs="Calibri"/>
                <w:b/>
                <w:sz w:val="24"/>
                <w:szCs w:val="24"/>
                <w:lang w:eastAsia="ja-JP"/>
              </w:rPr>
              <w:t>Diverse Eastern menu ranging from Afghan to Tibetan flavours in eatery with warm, rustic interior.</w:t>
            </w:r>
          </w:p>
          <w:p w14:paraId="1C6BA081" w14:textId="5F7C92A8" w:rsidR="0065279A" w:rsidRPr="00622A48" w:rsidRDefault="009979AD" w:rsidP="006C3A67">
            <w:pPr>
              <w:rPr>
                <w:rFonts w:ascii="Calibri" w:hAnsi="Calibri" w:cs="Calibri"/>
                <w:b/>
                <w:color w:val="212121"/>
                <w:sz w:val="24"/>
                <w:szCs w:val="24"/>
                <w:shd w:val="clear" w:color="auto" w:fill="FFFFFF"/>
                <w:lang w:val="fr-CA"/>
              </w:rPr>
            </w:pPr>
            <w:r w:rsidRPr="000E24A0">
              <w:rPr>
                <w:rFonts w:ascii="Calibri" w:hAnsi="Calibri" w:cs="Calibri"/>
                <w:sz w:val="24"/>
                <w:szCs w:val="24"/>
                <w:lang w:val="fr-CA"/>
              </w:rPr>
              <w:br/>
            </w:r>
            <w:r w:rsidRPr="00622A48">
              <w:rPr>
                <w:rFonts w:ascii="Calibri" w:hAnsi="Calibri" w:cs="Calibri"/>
                <w:b/>
                <w:color w:val="212121"/>
                <w:sz w:val="24"/>
                <w:szCs w:val="24"/>
                <w:shd w:val="clear" w:color="auto" w:fill="FFFFFF"/>
                <w:lang w:val="fr-CA"/>
              </w:rPr>
              <w:t>Menu varié allant des saveurs afghanes à tibétaines dans un restaurant à la décoration chaleureuse et rustique.</w:t>
            </w:r>
          </w:p>
          <w:p w14:paraId="2876B937" w14:textId="77777777" w:rsidR="009979AD" w:rsidRPr="00622A48" w:rsidRDefault="009979AD" w:rsidP="006C3A67">
            <w:pPr>
              <w:rPr>
                <w:rFonts w:ascii="Calibri" w:hAnsi="Calibri" w:cs="Calibri"/>
                <w:b/>
                <w:sz w:val="24"/>
                <w:szCs w:val="24"/>
                <w:lang w:val="fr-CA" w:eastAsia="ja-JP"/>
              </w:rPr>
            </w:pPr>
          </w:p>
          <w:p w14:paraId="56EC9745" w14:textId="5194A2D6" w:rsidR="0065279A" w:rsidRPr="00622A48" w:rsidRDefault="0065279A" w:rsidP="006C3A67">
            <w:pPr>
              <w:rPr>
                <w:sz w:val="22"/>
                <w:szCs w:val="22"/>
                <w:lang w:val="fr-CA"/>
              </w:rPr>
            </w:pPr>
            <w:r w:rsidRPr="00622A48">
              <w:rPr>
                <w:sz w:val="22"/>
                <w:szCs w:val="22"/>
                <w:lang w:val="fr-CA"/>
              </w:rPr>
              <w:t xml:space="preserve">Directions: </w:t>
            </w:r>
            <w:hyperlink r:id="rId23" w:history="1">
              <w:r w:rsidRPr="00622A48">
                <w:rPr>
                  <w:rStyle w:val="Hyperlink"/>
                  <w:sz w:val="22"/>
                  <w:szCs w:val="22"/>
                  <w:lang w:val="fr-CA"/>
                </w:rPr>
                <w:t>http://www.eastiseast.ca/about.html</w:t>
              </w:r>
            </w:hyperlink>
          </w:p>
          <w:p w14:paraId="70C2F79B" w14:textId="05C27911" w:rsidR="0065279A" w:rsidRPr="0065279A" w:rsidRDefault="0065279A" w:rsidP="0065279A">
            <w:pPr>
              <w:rPr>
                <w:sz w:val="22"/>
                <w:szCs w:val="22"/>
              </w:rPr>
            </w:pPr>
            <w:r w:rsidRPr="0065279A">
              <w:rPr>
                <w:sz w:val="22"/>
                <w:szCs w:val="22"/>
              </w:rPr>
              <w:t>3035 West Broadway,</w:t>
            </w:r>
            <w:r>
              <w:rPr>
                <w:sz w:val="22"/>
                <w:szCs w:val="22"/>
              </w:rPr>
              <w:t xml:space="preserve"> Vancouver BC</w:t>
            </w:r>
          </w:p>
          <w:p w14:paraId="02A1FA76" w14:textId="77777777" w:rsidR="0065279A" w:rsidRPr="0065279A" w:rsidRDefault="0065279A" w:rsidP="0065279A">
            <w:pPr>
              <w:rPr>
                <w:sz w:val="22"/>
                <w:szCs w:val="22"/>
              </w:rPr>
            </w:pPr>
            <w:r w:rsidRPr="0065279A">
              <w:rPr>
                <w:sz w:val="22"/>
                <w:szCs w:val="22"/>
              </w:rPr>
              <w:t>Phone: 604 734 5881</w:t>
            </w:r>
          </w:p>
          <w:p w14:paraId="0CFB8211" w14:textId="58932DEF" w:rsidR="0065279A" w:rsidRDefault="0065279A" w:rsidP="0065279A">
            <w:pPr>
              <w:rPr>
                <w:sz w:val="22"/>
                <w:szCs w:val="22"/>
              </w:rPr>
            </w:pPr>
            <w:r w:rsidRPr="0065279A">
              <w:rPr>
                <w:sz w:val="22"/>
                <w:szCs w:val="22"/>
              </w:rPr>
              <w:t>View Road Map</w:t>
            </w:r>
            <w:r>
              <w:rPr>
                <w:sz w:val="22"/>
                <w:szCs w:val="22"/>
              </w:rPr>
              <w:t xml:space="preserve"> </w:t>
            </w:r>
            <w:r w:rsidR="00200A8E">
              <w:rPr>
                <w:sz w:val="22"/>
                <w:szCs w:val="22"/>
              </w:rPr>
              <w:t>on the</w:t>
            </w:r>
            <w:r>
              <w:rPr>
                <w:sz w:val="22"/>
                <w:szCs w:val="22"/>
              </w:rPr>
              <w:t xml:space="preserve"> website</w:t>
            </w:r>
          </w:p>
          <w:p w14:paraId="5C70C51C" w14:textId="044EAE5F" w:rsidR="0065279A" w:rsidRPr="00622A48" w:rsidRDefault="00200A8E" w:rsidP="00200A8E">
            <w:pPr>
              <w:rPr>
                <w:sz w:val="22"/>
                <w:szCs w:val="22"/>
                <w:highlight w:val="yellow"/>
                <w:lang w:val="fr-CA"/>
              </w:rPr>
            </w:pPr>
            <w:r w:rsidRPr="00622A48">
              <w:rPr>
                <w:sz w:val="22"/>
                <w:szCs w:val="22"/>
                <w:lang w:val="fr-CA"/>
              </w:rPr>
              <w:t>Les instruction</w:t>
            </w:r>
            <w:r w:rsidR="00622A48">
              <w:rPr>
                <w:sz w:val="22"/>
                <w:szCs w:val="22"/>
                <w:lang w:val="fr-CA"/>
              </w:rPr>
              <w:t>s</w:t>
            </w:r>
            <w:r w:rsidRPr="00622A48">
              <w:rPr>
                <w:sz w:val="22"/>
                <w:szCs w:val="22"/>
                <w:lang w:val="fr-CA"/>
              </w:rPr>
              <w:t xml:space="preserve"> routières </w:t>
            </w:r>
            <w:r w:rsidR="00622A48">
              <w:rPr>
                <w:sz w:val="22"/>
                <w:szCs w:val="22"/>
                <w:lang w:val="fr-CA"/>
              </w:rPr>
              <w:t>sont disponibles</w:t>
            </w:r>
            <w:r w:rsidRPr="00622A48">
              <w:rPr>
                <w:sz w:val="22"/>
                <w:szCs w:val="22"/>
                <w:lang w:val="fr-CA"/>
              </w:rPr>
              <w:t xml:space="preserve"> </w:t>
            </w:r>
            <w:r w:rsidR="0065279A" w:rsidRPr="00622A48">
              <w:rPr>
                <w:sz w:val="22"/>
                <w:szCs w:val="22"/>
                <w:lang w:val="fr-CA"/>
              </w:rPr>
              <w:t>sur </w:t>
            </w:r>
            <w:r w:rsidRPr="00622A48">
              <w:rPr>
                <w:sz w:val="22"/>
                <w:szCs w:val="22"/>
                <w:lang w:val="fr-CA"/>
              </w:rPr>
              <w:t>le</w:t>
            </w:r>
            <w:r w:rsidR="0065279A" w:rsidRPr="00622A48">
              <w:rPr>
                <w:sz w:val="22"/>
                <w:szCs w:val="22"/>
                <w:lang w:val="fr-CA"/>
              </w:rPr>
              <w:t xml:space="preserve"> site </w:t>
            </w:r>
            <w:r w:rsidR="00A92D8A">
              <w:rPr>
                <w:sz w:val="22"/>
                <w:szCs w:val="22"/>
                <w:lang w:val="fr-CA"/>
              </w:rPr>
              <w:t>W</w:t>
            </w:r>
            <w:r w:rsidR="0065279A" w:rsidRPr="00622A48">
              <w:rPr>
                <w:sz w:val="22"/>
                <w:szCs w:val="22"/>
                <w:lang w:val="fr-CA"/>
              </w:rPr>
              <w:t>e</w:t>
            </w:r>
            <w:r w:rsidR="006F4D81" w:rsidRPr="00622A48">
              <w:rPr>
                <w:sz w:val="22"/>
                <w:szCs w:val="22"/>
                <w:lang w:val="fr-CA"/>
              </w:rPr>
              <w:t>b</w:t>
            </w:r>
            <w:r w:rsidR="00A92D8A">
              <w:rPr>
                <w:sz w:val="22"/>
                <w:szCs w:val="22"/>
                <w:lang w:val="fr-CA"/>
              </w:rPr>
              <w:t>.</w:t>
            </w:r>
          </w:p>
        </w:tc>
      </w:tr>
    </w:tbl>
    <w:p w14:paraId="4897F28C" w14:textId="77777777" w:rsidR="007D406F" w:rsidRPr="00622A48" w:rsidRDefault="007D406F" w:rsidP="007D406F">
      <w:pPr>
        <w:rPr>
          <w:sz w:val="24"/>
          <w:szCs w:val="24"/>
          <w:lang w:val="fr-CA"/>
        </w:rPr>
      </w:pPr>
    </w:p>
    <w:p w14:paraId="6A982972" w14:textId="19D9F220" w:rsidR="00C1019B" w:rsidRPr="00FF467B" w:rsidRDefault="00C1019B" w:rsidP="00A42032">
      <w:pPr>
        <w:pStyle w:val="Heading1"/>
        <w:shd w:val="clear" w:color="auto" w:fill="404040" w:themeFill="text2" w:themeFillTint="BF"/>
        <w:jc w:val="center"/>
        <w:rPr>
          <w:b/>
          <w:sz w:val="28"/>
          <w:szCs w:val="28"/>
          <w:lang w:val="fr-CA"/>
        </w:rPr>
      </w:pPr>
      <w:r w:rsidRPr="00FF467B">
        <w:rPr>
          <w:b/>
          <w:sz w:val="28"/>
          <w:szCs w:val="28"/>
          <w:lang w:val="fr-CA"/>
        </w:rPr>
        <w:lastRenderedPageBreak/>
        <w:t xml:space="preserve">Monday </w:t>
      </w:r>
      <w:r w:rsidR="00FA215F" w:rsidRPr="00FF467B">
        <w:rPr>
          <w:b/>
          <w:sz w:val="28"/>
          <w:szCs w:val="28"/>
          <w:lang w:val="fr-CA"/>
        </w:rPr>
        <w:t>June 3</w:t>
      </w:r>
      <w:r w:rsidRPr="00FF467B">
        <w:rPr>
          <w:b/>
          <w:sz w:val="28"/>
          <w:szCs w:val="28"/>
          <w:lang w:val="fr-CA"/>
        </w:rPr>
        <w:t xml:space="preserve">  |  lundi </w:t>
      </w:r>
      <w:r w:rsidR="00FA215F" w:rsidRPr="00FF467B">
        <w:rPr>
          <w:b/>
          <w:sz w:val="28"/>
          <w:szCs w:val="28"/>
          <w:lang w:val="fr-CA"/>
        </w:rPr>
        <w:t>3 Juin</w:t>
      </w:r>
    </w:p>
    <w:p w14:paraId="6A7ADF31" w14:textId="6343E3DF" w:rsidR="009906D8" w:rsidRPr="00FF467B" w:rsidRDefault="00A42032" w:rsidP="007D406F">
      <w:pPr>
        <w:rPr>
          <w:sz w:val="24"/>
          <w:szCs w:val="24"/>
          <w:lang w:val="fr-CA"/>
        </w:rPr>
      </w:pPr>
      <w:r w:rsidRPr="00FF467B">
        <w:rPr>
          <w:sz w:val="24"/>
          <w:szCs w:val="24"/>
          <w:lang w:val="fr-CA"/>
        </w:rPr>
        <w:br/>
      </w:r>
      <w:r w:rsidR="009906D8" w:rsidRPr="00FF467B">
        <w:rPr>
          <w:sz w:val="24"/>
          <w:szCs w:val="24"/>
          <w:lang w:val="fr-CA"/>
        </w:rPr>
        <w:t>08:</w:t>
      </w:r>
      <w:r w:rsidR="0059168C">
        <w:rPr>
          <w:sz w:val="24"/>
          <w:szCs w:val="24"/>
          <w:lang w:val="fr-CA"/>
        </w:rPr>
        <w:t>3</w:t>
      </w:r>
      <w:r w:rsidR="009906D8" w:rsidRPr="00FF467B">
        <w:rPr>
          <w:sz w:val="24"/>
          <w:szCs w:val="24"/>
          <w:lang w:val="fr-CA"/>
        </w:rPr>
        <w:t>0 – 0</w:t>
      </w:r>
      <w:r w:rsidR="0059168C">
        <w:rPr>
          <w:sz w:val="24"/>
          <w:szCs w:val="24"/>
          <w:lang w:val="fr-CA"/>
        </w:rPr>
        <w:t>9</w:t>
      </w:r>
      <w:r w:rsidR="009906D8" w:rsidRPr="00FF467B">
        <w:rPr>
          <w:sz w:val="24"/>
          <w:szCs w:val="24"/>
          <w:lang w:val="fr-CA"/>
        </w:rPr>
        <w:t>:</w:t>
      </w:r>
      <w:r w:rsidR="0059168C">
        <w:rPr>
          <w:sz w:val="24"/>
          <w:szCs w:val="24"/>
          <w:lang w:val="fr-CA"/>
        </w:rPr>
        <w:t>0</w:t>
      </w:r>
      <w:r w:rsidR="009906D8" w:rsidRPr="00FF467B">
        <w:rPr>
          <w:sz w:val="24"/>
          <w:szCs w:val="24"/>
          <w:lang w:val="fr-CA"/>
        </w:rPr>
        <w:t>0</w:t>
      </w:r>
      <w:r w:rsidR="009906D8" w:rsidRPr="00FF467B">
        <w:rPr>
          <w:sz w:val="24"/>
          <w:szCs w:val="24"/>
          <w:lang w:val="fr-CA"/>
        </w:rPr>
        <w:tab/>
      </w:r>
      <w:r w:rsidR="009906D8" w:rsidRPr="00FF467B">
        <w:rPr>
          <w:sz w:val="24"/>
          <w:szCs w:val="24"/>
          <w:lang w:val="fr-CA"/>
        </w:rPr>
        <w:tab/>
      </w:r>
      <w:r w:rsidR="009906D8" w:rsidRPr="00FF467B">
        <w:rPr>
          <w:b/>
          <w:sz w:val="28"/>
          <w:szCs w:val="28"/>
          <w:lang w:val="fr-CA"/>
        </w:rPr>
        <w:t>Coffee &amp; Networking  |  Café et réseautage</w:t>
      </w:r>
      <w:r w:rsidR="009906D8" w:rsidRPr="00FF467B">
        <w:rPr>
          <w:sz w:val="24"/>
          <w:szCs w:val="24"/>
          <w:lang w:val="fr-CA"/>
        </w:rPr>
        <w:br/>
      </w:r>
      <w:r w:rsidR="008001DB" w:rsidRPr="00B12F6A">
        <w:rPr>
          <w:sz w:val="24"/>
          <w:szCs w:val="24"/>
          <w:lang w:val="fr-CA"/>
        </w:rPr>
        <w:t>ROOM</w:t>
      </w:r>
    </w:p>
    <w:p w14:paraId="06D14068" w14:textId="2EFFC14B" w:rsidR="007D406F" w:rsidRPr="00FF467B" w:rsidRDefault="007D406F" w:rsidP="007D406F">
      <w:pPr>
        <w:rPr>
          <w:sz w:val="24"/>
          <w:szCs w:val="24"/>
          <w:lang w:val="fr-CA"/>
        </w:rPr>
      </w:pPr>
      <w:r w:rsidRPr="00FF467B">
        <w:rPr>
          <w:sz w:val="24"/>
          <w:szCs w:val="24"/>
          <w:lang w:val="fr-CA"/>
        </w:rPr>
        <w:t>0</w:t>
      </w:r>
      <w:r w:rsidR="0059168C">
        <w:rPr>
          <w:sz w:val="24"/>
          <w:szCs w:val="24"/>
          <w:lang w:val="fr-CA"/>
        </w:rPr>
        <w:t>9</w:t>
      </w:r>
      <w:r w:rsidRPr="00FF467B">
        <w:rPr>
          <w:sz w:val="24"/>
          <w:szCs w:val="24"/>
          <w:lang w:val="fr-CA"/>
        </w:rPr>
        <w:t>:</w:t>
      </w:r>
      <w:r w:rsidR="0059168C">
        <w:rPr>
          <w:sz w:val="24"/>
          <w:szCs w:val="24"/>
          <w:lang w:val="fr-CA"/>
        </w:rPr>
        <w:t>0</w:t>
      </w:r>
      <w:r w:rsidRPr="00FF467B">
        <w:rPr>
          <w:sz w:val="24"/>
          <w:szCs w:val="24"/>
          <w:lang w:val="fr-CA"/>
        </w:rPr>
        <w:t>0 – 10:</w:t>
      </w:r>
      <w:r w:rsidR="0059168C">
        <w:rPr>
          <w:sz w:val="24"/>
          <w:szCs w:val="24"/>
          <w:lang w:val="fr-CA"/>
        </w:rPr>
        <w:t>3</w:t>
      </w:r>
      <w:r w:rsidRPr="00FF467B">
        <w:rPr>
          <w:sz w:val="24"/>
          <w:szCs w:val="24"/>
          <w:lang w:val="fr-CA"/>
        </w:rPr>
        <w:t>0</w:t>
      </w:r>
      <w:r w:rsidRPr="00FF467B">
        <w:rPr>
          <w:sz w:val="24"/>
          <w:szCs w:val="24"/>
          <w:lang w:val="fr-CA"/>
        </w:rPr>
        <w:tab/>
      </w:r>
      <w:r w:rsidRPr="00FF467B">
        <w:rPr>
          <w:sz w:val="24"/>
          <w:szCs w:val="24"/>
          <w:lang w:val="fr-CA"/>
        </w:rPr>
        <w:tab/>
      </w:r>
      <w:r w:rsidRPr="00FF467B">
        <w:rPr>
          <w:b/>
          <w:sz w:val="28"/>
          <w:szCs w:val="28"/>
          <w:lang w:val="fr-CA"/>
        </w:rPr>
        <w:t>Concurrent Sessions  |  G1 – G3  |  Séances simultanées</w:t>
      </w:r>
    </w:p>
    <w:p w14:paraId="24A094F3" w14:textId="77777777" w:rsidR="009E7771" w:rsidRPr="00FF467B" w:rsidRDefault="009E7771" w:rsidP="007D406F">
      <w:pPr>
        <w:rPr>
          <w:b/>
          <w:sz w:val="24"/>
          <w:szCs w:val="24"/>
          <w:lang w:val="fr-CA"/>
        </w:rPr>
      </w:pPr>
    </w:p>
    <w:p w14:paraId="3F7EE679" w14:textId="2FBC06E7" w:rsidR="00846499" w:rsidRPr="00622A48" w:rsidRDefault="007D406F" w:rsidP="00846499">
      <w:pPr>
        <w:pStyle w:val="Heading1"/>
        <w:rPr>
          <w:sz w:val="24"/>
          <w:szCs w:val="24"/>
          <w:lang w:val="fr-CA"/>
        </w:rPr>
      </w:pPr>
      <w:r w:rsidRPr="00622A48">
        <w:rPr>
          <w:rStyle w:val="Heading1Char"/>
          <w:color w:val="auto"/>
          <w:sz w:val="24"/>
          <w:szCs w:val="24"/>
          <w:lang w:val="fr-CA"/>
        </w:rPr>
        <w:t>0</w:t>
      </w:r>
      <w:r w:rsidR="0059168C">
        <w:rPr>
          <w:rStyle w:val="Heading1Char"/>
          <w:color w:val="auto"/>
          <w:sz w:val="24"/>
          <w:szCs w:val="24"/>
          <w:lang w:val="fr-CA"/>
        </w:rPr>
        <w:t>9</w:t>
      </w:r>
      <w:r w:rsidRPr="00622A48">
        <w:rPr>
          <w:rStyle w:val="Heading1Char"/>
          <w:color w:val="auto"/>
          <w:sz w:val="24"/>
          <w:szCs w:val="24"/>
          <w:lang w:val="fr-CA"/>
        </w:rPr>
        <w:t>:</w:t>
      </w:r>
      <w:r w:rsidR="0059168C">
        <w:rPr>
          <w:rStyle w:val="Heading1Char"/>
          <w:color w:val="auto"/>
          <w:sz w:val="24"/>
          <w:szCs w:val="24"/>
          <w:lang w:val="fr-CA"/>
        </w:rPr>
        <w:t>0</w:t>
      </w:r>
      <w:r w:rsidRPr="00622A48">
        <w:rPr>
          <w:rStyle w:val="Heading1Char"/>
          <w:color w:val="auto"/>
          <w:sz w:val="24"/>
          <w:szCs w:val="24"/>
          <w:lang w:val="fr-CA"/>
        </w:rPr>
        <w:t>0 – 10:</w:t>
      </w:r>
      <w:r w:rsidR="0059168C">
        <w:rPr>
          <w:rStyle w:val="Heading1Char"/>
          <w:color w:val="auto"/>
          <w:sz w:val="24"/>
          <w:szCs w:val="24"/>
          <w:lang w:val="fr-CA"/>
        </w:rPr>
        <w:t>3</w:t>
      </w:r>
      <w:r w:rsidR="0013616C" w:rsidRPr="00622A48">
        <w:rPr>
          <w:rStyle w:val="Heading1Char"/>
          <w:color w:val="auto"/>
          <w:sz w:val="24"/>
          <w:szCs w:val="24"/>
          <w:lang w:val="fr-CA"/>
        </w:rPr>
        <w:t>0</w:t>
      </w:r>
      <w:r w:rsidR="0013616C" w:rsidRPr="00622A48">
        <w:rPr>
          <w:rStyle w:val="Heading1Char"/>
          <w:color w:val="auto"/>
          <w:sz w:val="24"/>
          <w:szCs w:val="24"/>
          <w:lang w:val="fr-CA"/>
        </w:rPr>
        <w:tab/>
      </w:r>
      <w:r w:rsidR="00846499" w:rsidRPr="00622A48">
        <w:rPr>
          <w:rStyle w:val="Heading1Char"/>
          <w:b/>
          <w:color w:val="auto"/>
          <w:sz w:val="24"/>
          <w:szCs w:val="24"/>
          <w:lang w:val="fr-CA"/>
        </w:rPr>
        <w:t xml:space="preserve">G1: </w:t>
      </w:r>
      <w:r w:rsidR="00371120" w:rsidRPr="00622A48">
        <w:rPr>
          <w:rStyle w:val="Heading1Char"/>
          <w:b/>
          <w:color w:val="auto"/>
          <w:sz w:val="24"/>
          <w:szCs w:val="24"/>
          <w:lang w:val="fr-CA"/>
        </w:rPr>
        <w:t>Medical Recipes and Modern Pharmacology</w:t>
      </w:r>
      <w:r w:rsidR="00846499" w:rsidRPr="00622A48">
        <w:rPr>
          <w:rStyle w:val="Heading1Char"/>
          <w:color w:val="auto"/>
          <w:sz w:val="24"/>
          <w:szCs w:val="24"/>
          <w:lang w:val="fr-CA"/>
        </w:rPr>
        <w:br/>
      </w:r>
      <w:r w:rsidR="008001DB" w:rsidRPr="00B12F6A">
        <w:rPr>
          <w:color w:val="auto"/>
          <w:sz w:val="24"/>
          <w:szCs w:val="24"/>
          <w:lang w:val="fr-CA"/>
        </w:rPr>
        <w:t>RooM</w:t>
      </w:r>
      <w:r w:rsidR="008001DB" w:rsidRPr="00622A48">
        <w:rPr>
          <w:color w:val="auto"/>
          <w:sz w:val="24"/>
          <w:szCs w:val="24"/>
          <w:lang w:val="fr-CA"/>
        </w:rPr>
        <w:tab/>
      </w:r>
      <w:r w:rsidR="00846499" w:rsidRPr="00622A48">
        <w:rPr>
          <w:rStyle w:val="Heading1Char"/>
          <w:b/>
          <w:color w:val="auto"/>
          <w:sz w:val="24"/>
          <w:szCs w:val="24"/>
          <w:lang w:val="fr-CA"/>
        </w:rPr>
        <w:tab/>
      </w:r>
      <w:r w:rsidR="00200A8E" w:rsidRPr="00622A48">
        <w:rPr>
          <w:rStyle w:val="Heading1Char"/>
          <w:b/>
          <w:color w:val="auto"/>
          <w:sz w:val="24"/>
          <w:szCs w:val="24"/>
          <w:lang w:val="fr-CA"/>
        </w:rPr>
        <w:tab/>
      </w:r>
      <w:r w:rsidR="00846499" w:rsidRPr="007729B0">
        <w:rPr>
          <w:rStyle w:val="Heading1Char"/>
          <w:b/>
          <w:color w:val="auto"/>
          <w:sz w:val="24"/>
          <w:szCs w:val="24"/>
          <w:lang w:val="fr-CA"/>
        </w:rPr>
        <w:t xml:space="preserve">G1: </w:t>
      </w:r>
      <w:r w:rsidR="009979AD" w:rsidRPr="007729B0">
        <w:rPr>
          <w:rStyle w:val="Heading1Char"/>
          <w:b/>
          <w:color w:val="auto"/>
          <w:sz w:val="24"/>
          <w:szCs w:val="24"/>
          <w:lang w:val="fr-CA"/>
        </w:rPr>
        <w:t>Recettes m</w:t>
      </w:r>
      <w:r w:rsidR="009979AD" w:rsidRPr="007729B0">
        <w:rPr>
          <w:rStyle w:val="Heading1Char"/>
          <w:rFonts w:cstheme="minorHAnsi"/>
          <w:b/>
          <w:color w:val="auto"/>
          <w:sz w:val="24"/>
          <w:szCs w:val="24"/>
          <w:lang w:val="fr-CA"/>
        </w:rPr>
        <w:t>é</w:t>
      </w:r>
      <w:r w:rsidR="009979AD" w:rsidRPr="007729B0">
        <w:rPr>
          <w:rStyle w:val="Heading1Char"/>
          <w:b/>
          <w:color w:val="auto"/>
          <w:sz w:val="24"/>
          <w:szCs w:val="24"/>
          <w:lang w:val="fr-CA"/>
        </w:rPr>
        <w:t xml:space="preserve">dicales et pharmacologie </w:t>
      </w:r>
      <w:r w:rsidR="00622A48" w:rsidRPr="007729B0">
        <w:rPr>
          <w:rStyle w:val="Heading1Char"/>
          <w:b/>
          <w:color w:val="auto"/>
          <w:sz w:val="24"/>
          <w:szCs w:val="24"/>
          <w:lang w:val="fr-CA"/>
        </w:rPr>
        <w:t>contemporaine</w:t>
      </w:r>
    </w:p>
    <w:p w14:paraId="025C92A4" w14:textId="414F4A65" w:rsidR="00846499" w:rsidRPr="00622A48" w:rsidRDefault="006D0648" w:rsidP="00846499">
      <w:pPr>
        <w:rPr>
          <w:sz w:val="24"/>
          <w:szCs w:val="24"/>
          <w:lang w:val="fr-CA"/>
        </w:rPr>
      </w:pPr>
      <w:r w:rsidRPr="00622A48">
        <w:rPr>
          <w:sz w:val="24"/>
          <w:szCs w:val="24"/>
          <w:lang w:val="fr-CA"/>
        </w:rPr>
        <w:tab/>
      </w:r>
      <w:r w:rsidRPr="00622A48">
        <w:rPr>
          <w:sz w:val="24"/>
          <w:szCs w:val="24"/>
          <w:lang w:val="fr-CA"/>
        </w:rPr>
        <w:tab/>
      </w:r>
      <w:r w:rsidRPr="00622A48">
        <w:rPr>
          <w:sz w:val="24"/>
          <w:szCs w:val="24"/>
          <w:lang w:val="fr-CA"/>
        </w:rPr>
        <w:tab/>
        <w:t>Chair</w:t>
      </w:r>
      <w:r w:rsidR="00F10D05">
        <w:rPr>
          <w:sz w:val="24"/>
          <w:szCs w:val="24"/>
          <w:lang w:val="fr-CA"/>
        </w:rPr>
        <w:t>/</w:t>
      </w:r>
      <w:r w:rsidR="00A92D8A">
        <w:rPr>
          <w:sz w:val="24"/>
          <w:szCs w:val="24"/>
          <w:lang w:val="fr-CA"/>
        </w:rPr>
        <w:t>président</w:t>
      </w:r>
      <w:r w:rsidR="00F10D05">
        <w:rPr>
          <w:sz w:val="24"/>
          <w:szCs w:val="24"/>
          <w:lang w:val="fr-CA"/>
        </w:rPr>
        <w:t>:</w:t>
      </w:r>
      <w:r w:rsidRPr="00622A48">
        <w:rPr>
          <w:sz w:val="24"/>
          <w:szCs w:val="24"/>
          <w:lang w:val="fr-CA"/>
        </w:rPr>
        <w:t xml:space="preserve"> </w:t>
      </w:r>
      <w:r w:rsidR="002037A7" w:rsidRPr="00622A48">
        <w:rPr>
          <w:sz w:val="24"/>
          <w:szCs w:val="24"/>
          <w:lang w:val="fr-CA"/>
        </w:rPr>
        <w:t>Luc</w:t>
      </w:r>
      <w:r w:rsidR="00622A48">
        <w:rPr>
          <w:sz w:val="24"/>
          <w:szCs w:val="24"/>
          <w:lang w:val="fr-CA"/>
        </w:rPr>
        <w:t>as</w:t>
      </w:r>
      <w:r w:rsidR="002037A7" w:rsidRPr="00622A48">
        <w:rPr>
          <w:sz w:val="24"/>
          <w:szCs w:val="24"/>
          <w:lang w:val="fr-CA"/>
        </w:rPr>
        <w:t xml:space="preserve"> Richert </w:t>
      </w:r>
      <w:r w:rsidR="00DC1386" w:rsidRPr="00622A48">
        <w:rPr>
          <w:sz w:val="24"/>
          <w:szCs w:val="24"/>
          <w:lang w:val="fr-CA"/>
        </w:rPr>
        <w:t>(University of Wisconsin-Madison)</w:t>
      </w:r>
    </w:p>
    <w:p w14:paraId="34725986" w14:textId="304993E6" w:rsidR="00656F90" w:rsidRDefault="00371120" w:rsidP="00813011">
      <w:pPr>
        <w:rPr>
          <w:sz w:val="24"/>
          <w:szCs w:val="24"/>
        </w:rPr>
      </w:pPr>
      <w:r>
        <w:rPr>
          <w:i/>
          <w:sz w:val="24"/>
          <w:szCs w:val="24"/>
        </w:rPr>
        <w:t xml:space="preserve">The Yew Tree and the Crab: Making Plant-Derived Cancer Drugs in Spite of Big Pharma </w:t>
      </w:r>
      <w:r w:rsidR="007D406F" w:rsidRPr="00485F8D">
        <w:rPr>
          <w:i/>
          <w:sz w:val="24"/>
          <w:szCs w:val="24"/>
        </w:rPr>
        <w:br/>
      </w:r>
      <w:r>
        <w:rPr>
          <w:sz w:val="24"/>
          <w:szCs w:val="24"/>
        </w:rPr>
        <w:t>Jacalyn Duffin (Queen’s University)</w:t>
      </w:r>
    </w:p>
    <w:p w14:paraId="21E12926" w14:textId="6EC92D9F" w:rsidR="00656F90" w:rsidRDefault="00371120" w:rsidP="00813011">
      <w:pPr>
        <w:rPr>
          <w:sz w:val="24"/>
          <w:szCs w:val="24"/>
        </w:rPr>
      </w:pPr>
      <w:r>
        <w:rPr>
          <w:i/>
          <w:sz w:val="24"/>
          <w:szCs w:val="24"/>
        </w:rPr>
        <w:t>Early Modern Maritime Recipes and the History of Medicine in the Atlantic World</w:t>
      </w:r>
      <w:r w:rsidR="004827C3" w:rsidRPr="00485F8D">
        <w:rPr>
          <w:i/>
          <w:sz w:val="24"/>
          <w:szCs w:val="24"/>
        </w:rPr>
        <w:br/>
      </w:r>
      <w:r>
        <w:rPr>
          <w:sz w:val="24"/>
          <w:szCs w:val="24"/>
        </w:rPr>
        <w:t>Lyn Bennett (Dalhousie University) and Edith Snook (University of New Brunswick)</w:t>
      </w:r>
    </w:p>
    <w:p w14:paraId="55F45B83" w14:textId="428DE92E" w:rsidR="00813011" w:rsidRPr="00485F8D" w:rsidRDefault="00371120" w:rsidP="00813011">
      <w:pPr>
        <w:rPr>
          <w:sz w:val="24"/>
          <w:szCs w:val="24"/>
        </w:rPr>
      </w:pPr>
      <w:r>
        <w:rPr>
          <w:i/>
          <w:sz w:val="24"/>
          <w:szCs w:val="24"/>
        </w:rPr>
        <w:t>“Many a time and oft”: Lay-Precursors to “Intensified” Insulin Therapy in Type 1 Diabetes Mellitus*</w:t>
      </w:r>
      <w:r w:rsidR="004827C3" w:rsidRPr="00485F8D">
        <w:rPr>
          <w:i/>
          <w:sz w:val="24"/>
          <w:szCs w:val="24"/>
        </w:rPr>
        <w:br/>
      </w:r>
      <w:r w:rsidR="00C64503">
        <w:rPr>
          <w:sz w:val="24"/>
          <w:szCs w:val="24"/>
        </w:rPr>
        <w:t>Stuart Bra</w:t>
      </w:r>
      <w:r>
        <w:rPr>
          <w:sz w:val="24"/>
          <w:szCs w:val="24"/>
        </w:rPr>
        <w:t>d</w:t>
      </w:r>
      <w:r w:rsidR="00C64503">
        <w:rPr>
          <w:sz w:val="24"/>
          <w:szCs w:val="24"/>
        </w:rPr>
        <w:t>w</w:t>
      </w:r>
      <w:r>
        <w:rPr>
          <w:sz w:val="24"/>
          <w:szCs w:val="24"/>
        </w:rPr>
        <w:t>el (University of Strathclyde)</w:t>
      </w:r>
    </w:p>
    <w:p w14:paraId="1A67A016" w14:textId="77777777" w:rsidR="00813011" w:rsidRPr="00485F8D" w:rsidRDefault="00813011" w:rsidP="00813011">
      <w:pPr>
        <w:rPr>
          <w:sz w:val="24"/>
          <w:szCs w:val="24"/>
        </w:rPr>
      </w:pPr>
    </w:p>
    <w:p w14:paraId="14752A43" w14:textId="67F519A4" w:rsidR="00846499" w:rsidRPr="00622A48" w:rsidRDefault="007D406F" w:rsidP="00846499">
      <w:pPr>
        <w:pStyle w:val="Heading1"/>
        <w:rPr>
          <w:sz w:val="24"/>
          <w:szCs w:val="24"/>
          <w:lang w:val="fr-CA"/>
        </w:rPr>
      </w:pPr>
      <w:r w:rsidRPr="00622A48">
        <w:rPr>
          <w:rStyle w:val="Heading1Char"/>
          <w:color w:val="auto"/>
          <w:sz w:val="24"/>
          <w:szCs w:val="24"/>
          <w:lang w:val="fr-CA"/>
        </w:rPr>
        <w:t>0</w:t>
      </w:r>
      <w:r w:rsidR="0059168C">
        <w:rPr>
          <w:rStyle w:val="Heading1Char"/>
          <w:color w:val="auto"/>
          <w:sz w:val="24"/>
          <w:szCs w:val="24"/>
          <w:lang w:val="fr-CA"/>
        </w:rPr>
        <w:t>9</w:t>
      </w:r>
      <w:r w:rsidRPr="00622A48">
        <w:rPr>
          <w:rStyle w:val="Heading1Char"/>
          <w:color w:val="auto"/>
          <w:sz w:val="24"/>
          <w:szCs w:val="24"/>
          <w:lang w:val="fr-CA"/>
        </w:rPr>
        <w:t>:</w:t>
      </w:r>
      <w:r w:rsidR="0059168C">
        <w:rPr>
          <w:rStyle w:val="Heading1Char"/>
          <w:color w:val="auto"/>
          <w:sz w:val="24"/>
          <w:szCs w:val="24"/>
          <w:lang w:val="fr-CA"/>
        </w:rPr>
        <w:t>0</w:t>
      </w:r>
      <w:r w:rsidRPr="00622A48">
        <w:rPr>
          <w:rStyle w:val="Heading1Char"/>
          <w:color w:val="auto"/>
          <w:sz w:val="24"/>
          <w:szCs w:val="24"/>
          <w:lang w:val="fr-CA"/>
        </w:rPr>
        <w:t>0 – 10:</w:t>
      </w:r>
      <w:r w:rsidR="0059168C">
        <w:rPr>
          <w:rStyle w:val="Heading1Char"/>
          <w:color w:val="auto"/>
          <w:sz w:val="24"/>
          <w:szCs w:val="24"/>
          <w:lang w:val="fr-CA"/>
        </w:rPr>
        <w:t>3</w:t>
      </w:r>
      <w:r w:rsidR="0013616C" w:rsidRPr="00622A48">
        <w:rPr>
          <w:rStyle w:val="Heading1Char"/>
          <w:color w:val="auto"/>
          <w:sz w:val="24"/>
          <w:szCs w:val="24"/>
          <w:lang w:val="fr-CA"/>
        </w:rPr>
        <w:t>0</w:t>
      </w:r>
      <w:r w:rsidR="0013616C" w:rsidRPr="00622A48">
        <w:rPr>
          <w:rStyle w:val="Heading1Char"/>
          <w:color w:val="auto"/>
          <w:sz w:val="24"/>
          <w:szCs w:val="24"/>
          <w:lang w:val="fr-CA"/>
        </w:rPr>
        <w:tab/>
      </w:r>
      <w:r w:rsidR="00846499" w:rsidRPr="00622A48">
        <w:rPr>
          <w:rStyle w:val="Heading1Char"/>
          <w:b/>
          <w:color w:val="auto"/>
          <w:sz w:val="24"/>
          <w:szCs w:val="24"/>
          <w:lang w:val="fr-CA"/>
        </w:rPr>
        <w:t xml:space="preserve">G2: </w:t>
      </w:r>
      <w:r w:rsidR="004949FA" w:rsidRPr="00622A48">
        <w:rPr>
          <w:rStyle w:val="Heading1Char"/>
          <w:b/>
          <w:color w:val="auto"/>
          <w:sz w:val="24"/>
          <w:szCs w:val="24"/>
          <w:lang w:val="fr-CA"/>
        </w:rPr>
        <w:t>Health and Nation in Modern Canada</w:t>
      </w:r>
      <w:r w:rsidR="004428CA" w:rsidRPr="00622A48">
        <w:rPr>
          <w:rStyle w:val="Heading1Char"/>
          <w:b/>
          <w:color w:val="auto"/>
          <w:sz w:val="24"/>
          <w:szCs w:val="24"/>
          <w:lang w:val="fr-CA"/>
        </w:rPr>
        <w:t xml:space="preserve"> </w:t>
      </w:r>
      <w:r w:rsidR="00846499" w:rsidRPr="00622A48">
        <w:rPr>
          <w:rStyle w:val="Heading1Char"/>
          <w:color w:val="auto"/>
          <w:sz w:val="24"/>
          <w:szCs w:val="24"/>
          <w:lang w:val="fr-CA"/>
        </w:rPr>
        <w:br/>
      </w:r>
      <w:r w:rsidR="008001DB" w:rsidRPr="00B12F6A">
        <w:rPr>
          <w:color w:val="auto"/>
          <w:sz w:val="24"/>
          <w:szCs w:val="24"/>
          <w:lang w:val="fr-CA"/>
        </w:rPr>
        <w:t>RooM</w:t>
      </w:r>
      <w:r w:rsidR="008001DB" w:rsidRPr="00622A48">
        <w:rPr>
          <w:color w:val="auto"/>
          <w:sz w:val="24"/>
          <w:szCs w:val="24"/>
          <w:lang w:val="fr-CA"/>
        </w:rPr>
        <w:tab/>
      </w:r>
      <w:r w:rsidR="00200A8E" w:rsidRPr="00622A48">
        <w:rPr>
          <w:color w:val="auto"/>
          <w:sz w:val="24"/>
          <w:szCs w:val="24"/>
          <w:lang w:val="fr-CA"/>
        </w:rPr>
        <w:tab/>
      </w:r>
      <w:r w:rsidR="00846499" w:rsidRPr="00622A48">
        <w:rPr>
          <w:rStyle w:val="Heading1Char"/>
          <w:b/>
          <w:color w:val="auto"/>
          <w:sz w:val="24"/>
          <w:szCs w:val="24"/>
          <w:lang w:val="fr-CA"/>
        </w:rPr>
        <w:tab/>
      </w:r>
      <w:r w:rsidR="00846499" w:rsidRPr="007729B0">
        <w:rPr>
          <w:rStyle w:val="Heading1Char"/>
          <w:b/>
          <w:color w:val="auto"/>
          <w:sz w:val="24"/>
          <w:szCs w:val="24"/>
          <w:lang w:val="fr-CA"/>
        </w:rPr>
        <w:t xml:space="preserve">G2: </w:t>
      </w:r>
      <w:r w:rsidR="009979AD" w:rsidRPr="007729B0">
        <w:rPr>
          <w:rStyle w:val="Heading1Char"/>
          <w:b/>
          <w:color w:val="auto"/>
          <w:sz w:val="24"/>
          <w:szCs w:val="24"/>
          <w:lang w:val="fr-CA"/>
        </w:rPr>
        <w:t>La sant</w:t>
      </w:r>
      <w:r w:rsidR="009979AD" w:rsidRPr="007729B0">
        <w:rPr>
          <w:rStyle w:val="Heading1Char"/>
          <w:rFonts w:cstheme="minorHAnsi"/>
          <w:b/>
          <w:color w:val="auto"/>
          <w:sz w:val="24"/>
          <w:szCs w:val="24"/>
          <w:lang w:val="fr-CA"/>
        </w:rPr>
        <w:t>é</w:t>
      </w:r>
      <w:r w:rsidR="009979AD" w:rsidRPr="007729B0">
        <w:rPr>
          <w:rStyle w:val="Heading1Char"/>
          <w:b/>
          <w:color w:val="auto"/>
          <w:sz w:val="24"/>
          <w:szCs w:val="24"/>
          <w:lang w:val="fr-CA"/>
        </w:rPr>
        <w:t xml:space="preserve"> et la nation </w:t>
      </w:r>
      <w:r w:rsidR="00A92D8A">
        <w:rPr>
          <w:rStyle w:val="Heading1Char"/>
          <w:b/>
          <w:color w:val="auto"/>
          <w:sz w:val="24"/>
          <w:szCs w:val="24"/>
          <w:lang w:val="fr-CA"/>
        </w:rPr>
        <w:t xml:space="preserve">au </w:t>
      </w:r>
      <w:r w:rsidR="009979AD" w:rsidRPr="007729B0">
        <w:rPr>
          <w:rStyle w:val="Heading1Char"/>
          <w:b/>
          <w:color w:val="auto"/>
          <w:sz w:val="24"/>
          <w:szCs w:val="24"/>
          <w:lang w:val="fr-CA"/>
        </w:rPr>
        <w:t xml:space="preserve">Canada </w:t>
      </w:r>
      <w:r w:rsidR="00622A48" w:rsidRPr="007729B0">
        <w:rPr>
          <w:rStyle w:val="Heading1Char"/>
          <w:b/>
          <w:color w:val="auto"/>
          <w:sz w:val="24"/>
          <w:szCs w:val="24"/>
          <w:lang w:val="fr-CA"/>
        </w:rPr>
        <w:t>contemporain</w:t>
      </w:r>
    </w:p>
    <w:p w14:paraId="6DE2FDA4" w14:textId="31ECBED9" w:rsidR="00846499" w:rsidRPr="00AD5F63" w:rsidRDefault="006D0648" w:rsidP="00846499">
      <w:pPr>
        <w:rPr>
          <w:sz w:val="24"/>
          <w:szCs w:val="24"/>
        </w:rPr>
      </w:pPr>
      <w:r w:rsidRPr="00622A48">
        <w:rPr>
          <w:sz w:val="24"/>
          <w:szCs w:val="24"/>
          <w:lang w:val="fr-CA"/>
        </w:rPr>
        <w:tab/>
      </w:r>
      <w:r w:rsidRPr="00622A48">
        <w:rPr>
          <w:sz w:val="24"/>
          <w:szCs w:val="24"/>
          <w:lang w:val="fr-CA"/>
        </w:rPr>
        <w:tab/>
      </w:r>
      <w:r w:rsidRPr="00622A48">
        <w:rPr>
          <w:sz w:val="24"/>
          <w:szCs w:val="24"/>
          <w:lang w:val="fr-CA"/>
        </w:rPr>
        <w:tab/>
      </w:r>
      <w:r w:rsidRPr="007729B0">
        <w:rPr>
          <w:sz w:val="24"/>
          <w:szCs w:val="24"/>
        </w:rPr>
        <w:t>Chair</w:t>
      </w:r>
      <w:r w:rsidR="00F10D05">
        <w:rPr>
          <w:sz w:val="24"/>
          <w:szCs w:val="24"/>
        </w:rPr>
        <w:t>/</w:t>
      </w:r>
      <w:r w:rsidR="00A92D8A">
        <w:rPr>
          <w:sz w:val="24"/>
          <w:szCs w:val="24"/>
        </w:rPr>
        <w:t>président</w:t>
      </w:r>
      <w:r w:rsidRPr="007729B0">
        <w:rPr>
          <w:sz w:val="24"/>
          <w:szCs w:val="24"/>
        </w:rPr>
        <w:t xml:space="preserve">: </w:t>
      </w:r>
      <w:r w:rsidR="002037A7" w:rsidRPr="007729B0">
        <w:rPr>
          <w:sz w:val="24"/>
          <w:szCs w:val="24"/>
        </w:rPr>
        <w:t>John Gjevre (University of Saskatchewan)</w:t>
      </w:r>
    </w:p>
    <w:p w14:paraId="4009011A" w14:textId="64CAB619" w:rsidR="004949FA" w:rsidRPr="00485F8D" w:rsidRDefault="004949FA" w:rsidP="004949FA">
      <w:pPr>
        <w:tabs>
          <w:tab w:val="left" w:pos="0"/>
        </w:tabs>
        <w:rPr>
          <w:sz w:val="24"/>
          <w:szCs w:val="24"/>
        </w:rPr>
      </w:pPr>
      <w:r>
        <w:rPr>
          <w:i/>
          <w:sz w:val="24"/>
          <w:szCs w:val="24"/>
        </w:rPr>
        <w:t>Eugenics Revisited: Heredity, Health, and Nation in French Canada</w:t>
      </w:r>
      <w:r w:rsidR="00952829">
        <w:rPr>
          <w:i/>
          <w:sz w:val="24"/>
          <w:szCs w:val="24"/>
        </w:rPr>
        <w:t>, 190</w:t>
      </w:r>
      <w:r w:rsidR="008672F1">
        <w:rPr>
          <w:i/>
          <w:sz w:val="24"/>
          <w:szCs w:val="24"/>
        </w:rPr>
        <w:t>2</w:t>
      </w:r>
      <w:r w:rsidR="00952829">
        <w:rPr>
          <w:i/>
          <w:sz w:val="24"/>
          <w:szCs w:val="24"/>
        </w:rPr>
        <w:t>-1912</w:t>
      </w:r>
      <w:r>
        <w:rPr>
          <w:i/>
          <w:sz w:val="24"/>
          <w:szCs w:val="24"/>
        </w:rPr>
        <w:t>*</w:t>
      </w:r>
      <w:r w:rsidRPr="00485F8D">
        <w:rPr>
          <w:i/>
          <w:sz w:val="24"/>
          <w:szCs w:val="24"/>
        </w:rPr>
        <w:br/>
      </w:r>
      <w:r>
        <w:rPr>
          <w:sz w:val="24"/>
          <w:szCs w:val="24"/>
        </w:rPr>
        <w:t>Vincent Auff</w:t>
      </w:r>
      <w:r w:rsidR="00952829">
        <w:rPr>
          <w:sz w:val="24"/>
          <w:szCs w:val="24"/>
        </w:rPr>
        <w:t>r</w:t>
      </w:r>
      <w:r>
        <w:rPr>
          <w:sz w:val="24"/>
          <w:szCs w:val="24"/>
        </w:rPr>
        <w:t>ey (University of Toronto)</w:t>
      </w:r>
    </w:p>
    <w:p w14:paraId="347C0EF3" w14:textId="77777777" w:rsidR="004949FA" w:rsidRPr="00485F8D" w:rsidRDefault="004949FA" w:rsidP="004949FA">
      <w:pPr>
        <w:tabs>
          <w:tab w:val="left" w:pos="0"/>
        </w:tabs>
        <w:rPr>
          <w:sz w:val="24"/>
          <w:szCs w:val="24"/>
        </w:rPr>
      </w:pPr>
      <w:r>
        <w:rPr>
          <w:i/>
          <w:sz w:val="24"/>
          <w:szCs w:val="24"/>
        </w:rPr>
        <w:t>A Modern Family: Scientific Management, Nursing, and the Dionne Quintuplets</w:t>
      </w:r>
      <w:r w:rsidRPr="00485F8D">
        <w:rPr>
          <w:i/>
          <w:sz w:val="24"/>
          <w:szCs w:val="24"/>
        </w:rPr>
        <w:br/>
      </w:r>
      <w:r>
        <w:rPr>
          <w:sz w:val="24"/>
          <w:szCs w:val="24"/>
        </w:rPr>
        <w:t>Sioban Nelson (University of Toronto)</w:t>
      </w:r>
    </w:p>
    <w:p w14:paraId="22AA37CB" w14:textId="77777777" w:rsidR="001D689E" w:rsidRDefault="004949FA" w:rsidP="001D689E">
      <w:pPr>
        <w:tabs>
          <w:tab w:val="left" w:pos="0"/>
        </w:tabs>
        <w:rPr>
          <w:sz w:val="24"/>
          <w:szCs w:val="24"/>
        </w:rPr>
      </w:pPr>
      <w:r>
        <w:rPr>
          <w:i/>
          <w:sz w:val="24"/>
          <w:szCs w:val="24"/>
        </w:rPr>
        <w:t>The Public Good: Eugenics, and the Eastview Birth Control Trial, 1936-1937</w:t>
      </w:r>
      <w:r w:rsidRPr="00485F8D">
        <w:rPr>
          <w:i/>
          <w:sz w:val="24"/>
          <w:szCs w:val="24"/>
        </w:rPr>
        <w:br/>
      </w:r>
      <w:r>
        <w:rPr>
          <w:sz w:val="24"/>
          <w:szCs w:val="24"/>
        </w:rPr>
        <w:t>Elizabeth Koester (University of Toronto)</w:t>
      </w:r>
      <w:r w:rsidR="00A42032">
        <w:rPr>
          <w:sz w:val="24"/>
          <w:szCs w:val="24"/>
        </w:rPr>
        <w:br/>
      </w:r>
    </w:p>
    <w:p w14:paraId="38697B11" w14:textId="77777777" w:rsidR="001D689E" w:rsidRDefault="001D689E" w:rsidP="001D689E">
      <w:pPr>
        <w:tabs>
          <w:tab w:val="left" w:pos="0"/>
        </w:tabs>
        <w:rPr>
          <w:sz w:val="24"/>
          <w:szCs w:val="24"/>
        </w:rPr>
      </w:pPr>
    </w:p>
    <w:p w14:paraId="3495B9D4" w14:textId="6DDFAD2F" w:rsidR="004949FA" w:rsidRPr="00FF467B" w:rsidRDefault="00791C04" w:rsidP="001D689E">
      <w:pPr>
        <w:tabs>
          <w:tab w:val="left" w:pos="0"/>
        </w:tabs>
        <w:jc w:val="center"/>
        <w:rPr>
          <w:sz w:val="24"/>
          <w:szCs w:val="24"/>
          <w:lang w:val="fr-CA"/>
        </w:rPr>
      </w:pPr>
      <w:r w:rsidRPr="000E24A0">
        <w:rPr>
          <w:sz w:val="24"/>
          <w:szCs w:val="24"/>
        </w:rPr>
        <w:br/>
      </w:r>
      <w:r w:rsidR="00F43F05" w:rsidRPr="00FF467B">
        <w:rPr>
          <w:sz w:val="24"/>
          <w:szCs w:val="24"/>
          <w:lang w:val="fr-CA"/>
        </w:rPr>
        <w:t>* Eligible for student prizes  |  Admissible aux prix étudiants</w:t>
      </w:r>
    </w:p>
    <w:p w14:paraId="0D25016A" w14:textId="311CA9DF" w:rsidR="00C22E27" w:rsidRPr="00622A48" w:rsidRDefault="00C22E27" w:rsidP="00C22E27">
      <w:pPr>
        <w:pStyle w:val="Heading1"/>
        <w:shd w:val="clear" w:color="auto" w:fill="404040" w:themeFill="text2" w:themeFillTint="BF"/>
        <w:jc w:val="center"/>
        <w:rPr>
          <w:b/>
          <w:sz w:val="28"/>
          <w:szCs w:val="28"/>
          <w:lang w:val="fr-CA"/>
        </w:rPr>
      </w:pPr>
      <w:r w:rsidRPr="00622A48">
        <w:rPr>
          <w:b/>
          <w:sz w:val="28"/>
          <w:szCs w:val="28"/>
          <w:lang w:val="fr-CA"/>
        </w:rPr>
        <w:lastRenderedPageBreak/>
        <w:t xml:space="preserve">Monday </w:t>
      </w:r>
      <w:r w:rsidR="00FA215F" w:rsidRPr="00622A48">
        <w:rPr>
          <w:b/>
          <w:sz w:val="28"/>
          <w:szCs w:val="28"/>
          <w:lang w:val="fr-CA"/>
        </w:rPr>
        <w:t>June 3</w:t>
      </w:r>
      <w:r w:rsidRPr="00622A48">
        <w:rPr>
          <w:b/>
          <w:sz w:val="28"/>
          <w:szCs w:val="28"/>
          <w:lang w:val="fr-CA"/>
        </w:rPr>
        <w:t xml:space="preserve"> |  lundi </w:t>
      </w:r>
      <w:r w:rsidR="00FA215F" w:rsidRPr="00622A48">
        <w:rPr>
          <w:b/>
          <w:sz w:val="28"/>
          <w:szCs w:val="28"/>
          <w:lang w:val="fr-CA"/>
        </w:rPr>
        <w:t>3 Juin</w:t>
      </w:r>
    </w:p>
    <w:p w14:paraId="5FB3E68B" w14:textId="39D583C7" w:rsidR="00813011" w:rsidRPr="00622A48" w:rsidRDefault="00813011" w:rsidP="00813011">
      <w:pPr>
        <w:rPr>
          <w:sz w:val="24"/>
          <w:szCs w:val="24"/>
          <w:lang w:val="fr-CA"/>
        </w:rPr>
      </w:pPr>
    </w:p>
    <w:p w14:paraId="3892C4C0" w14:textId="6922B241" w:rsidR="00525DF2" w:rsidRPr="00622A48" w:rsidRDefault="00525DF2" w:rsidP="00525DF2">
      <w:pPr>
        <w:pStyle w:val="Heading1"/>
        <w:rPr>
          <w:sz w:val="24"/>
          <w:szCs w:val="24"/>
          <w:lang w:val="fr-CA"/>
        </w:rPr>
      </w:pPr>
      <w:r>
        <w:rPr>
          <w:rStyle w:val="Heading1Char"/>
          <w:color w:val="auto"/>
          <w:sz w:val="24"/>
          <w:szCs w:val="24"/>
          <w:lang w:val="fr-CA"/>
        </w:rPr>
        <w:t>0</w:t>
      </w:r>
      <w:r w:rsidR="0059168C">
        <w:rPr>
          <w:rStyle w:val="Heading1Char"/>
          <w:color w:val="auto"/>
          <w:sz w:val="24"/>
          <w:szCs w:val="24"/>
          <w:lang w:val="fr-CA"/>
        </w:rPr>
        <w:t>9</w:t>
      </w:r>
      <w:r>
        <w:rPr>
          <w:rStyle w:val="Heading1Char"/>
          <w:color w:val="auto"/>
          <w:sz w:val="24"/>
          <w:szCs w:val="24"/>
          <w:lang w:val="fr-CA"/>
        </w:rPr>
        <w:t>:</w:t>
      </w:r>
      <w:r w:rsidR="0059168C">
        <w:rPr>
          <w:rStyle w:val="Heading1Char"/>
          <w:color w:val="auto"/>
          <w:sz w:val="24"/>
          <w:szCs w:val="24"/>
          <w:lang w:val="fr-CA"/>
        </w:rPr>
        <w:t>0</w:t>
      </w:r>
      <w:r>
        <w:rPr>
          <w:rStyle w:val="Heading1Char"/>
          <w:color w:val="auto"/>
          <w:sz w:val="24"/>
          <w:szCs w:val="24"/>
          <w:lang w:val="fr-CA"/>
        </w:rPr>
        <w:t>0</w:t>
      </w:r>
      <w:r w:rsidRPr="00622A48">
        <w:rPr>
          <w:rStyle w:val="Heading1Char"/>
          <w:color w:val="auto"/>
          <w:sz w:val="24"/>
          <w:szCs w:val="24"/>
          <w:lang w:val="fr-CA"/>
        </w:rPr>
        <w:t xml:space="preserve"> – 1</w:t>
      </w:r>
      <w:r>
        <w:rPr>
          <w:rStyle w:val="Heading1Char"/>
          <w:color w:val="auto"/>
          <w:sz w:val="24"/>
          <w:szCs w:val="24"/>
          <w:lang w:val="fr-CA"/>
        </w:rPr>
        <w:t>0</w:t>
      </w:r>
      <w:r w:rsidRPr="00622A48">
        <w:rPr>
          <w:rStyle w:val="Heading1Char"/>
          <w:color w:val="auto"/>
          <w:sz w:val="24"/>
          <w:szCs w:val="24"/>
          <w:lang w:val="fr-CA"/>
        </w:rPr>
        <w:t>:</w:t>
      </w:r>
      <w:r w:rsidR="0059168C">
        <w:rPr>
          <w:rStyle w:val="Heading1Char"/>
          <w:color w:val="auto"/>
          <w:sz w:val="24"/>
          <w:szCs w:val="24"/>
          <w:lang w:val="fr-CA"/>
        </w:rPr>
        <w:t>3</w:t>
      </w:r>
      <w:r>
        <w:rPr>
          <w:rStyle w:val="Heading1Char"/>
          <w:color w:val="auto"/>
          <w:sz w:val="24"/>
          <w:szCs w:val="24"/>
          <w:lang w:val="fr-CA"/>
        </w:rPr>
        <w:t>0</w:t>
      </w:r>
      <w:r w:rsidRPr="00622A48">
        <w:rPr>
          <w:rStyle w:val="Heading1Char"/>
          <w:color w:val="auto"/>
          <w:sz w:val="24"/>
          <w:szCs w:val="24"/>
          <w:lang w:val="fr-CA"/>
        </w:rPr>
        <w:tab/>
      </w:r>
      <w:r>
        <w:rPr>
          <w:rStyle w:val="Heading1Char"/>
          <w:b/>
          <w:color w:val="auto"/>
          <w:sz w:val="24"/>
          <w:szCs w:val="24"/>
          <w:lang w:val="fr-CA"/>
        </w:rPr>
        <w:t>G3</w:t>
      </w:r>
      <w:r w:rsidRPr="00622A48">
        <w:rPr>
          <w:rStyle w:val="Heading1Char"/>
          <w:b/>
          <w:color w:val="auto"/>
          <w:sz w:val="24"/>
          <w:szCs w:val="24"/>
          <w:lang w:val="fr-CA"/>
        </w:rPr>
        <w:t>: Education across the Health Professions</w:t>
      </w:r>
      <w:r w:rsidRPr="00622A48">
        <w:rPr>
          <w:rStyle w:val="Heading1Char"/>
          <w:color w:val="auto"/>
          <w:sz w:val="24"/>
          <w:szCs w:val="24"/>
          <w:lang w:val="fr-CA"/>
        </w:rPr>
        <w:br/>
      </w:r>
      <w:r w:rsidRPr="00B12F6A">
        <w:rPr>
          <w:color w:val="auto"/>
          <w:sz w:val="24"/>
          <w:szCs w:val="24"/>
          <w:lang w:val="fr-CA"/>
        </w:rPr>
        <w:t>RooM</w:t>
      </w:r>
      <w:r w:rsidRPr="00622A48">
        <w:rPr>
          <w:color w:val="auto"/>
          <w:sz w:val="24"/>
          <w:szCs w:val="24"/>
          <w:lang w:val="fr-CA"/>
        </w:rPr>
        <w:tab/>
      </w:r>
      <w:r w:rsidRPr="00622A48">
        <w:rPr>
          <w:rStyle w:val="Heading1Char"/>
          <w:b/>
          <w:color w:val="auto"/>
          <w:sz w:val="24"/>
          <w:szCs w:val="24"/>
          <w:lang w:val="fr-CA"/>
        </w:rPr>
        <w:tab/>
      </w:r>
      <w:r w:rsidRPr="00622A48">
        <w:rPr>
          <w:rStyle w:val="Heading1Char"/>
          <w:b/>
          <w:color w:val="auto"/>
          <w:sz w:val="24"/>
          <w:szCs w:val="24"/>
          <w:lang w:val="fr-CA"/>
        </w:rPr>
        <w:tab/>
      </w:r>
      <w:r>
        <w:rPr>
          <w:rStyle w:val="Heading1Char"/>
          <w:b/>
          <w:color w:val="auto"/>
          <w:sz w:val="24"/>
          <w:szCs w:val="24"/>
          <w:lang w:val="fr-CA"/>
        </w:rPr>
        <w:t>G3</w:t>
      </w:r>
      <w:r w:rsidRPr="00F11D57">
        <w:rPr>
          <w:rStyle w:val="Heading1Char"/>
          <w:b/>
          <w:color w:val="auto"/>
          <w:sz w:val="24"/>
          <w:szCs w:val="24"/>
          <w:lang w:val="fr-CA"/>
        </w:rPr>
        <w:t xml:space="preserve">: </w:t>
      </w:r>
      <w:r w:rsidRPr="00F11D57">
        <w:rPr>
          <w:rStyle w:val="Heading1Char"/>
          <w:rFonts w:cstheme="minorHAnsi"/>
          <w:b/>
          <w:color w:val="auto"/>
          <w:sz w:val="24"/>
          <w:szCs w:val="24"/>
          <w:lang w:val="fr-CA"/>
        </w:rPr>
        <w:t>L’é</w:t>
      </w:r>
      <w:r w:rsidRPr="00F11D57">
        <w:rPr>
          <w:rStyle w:val="Heading1Char"/>
          <w:b/>
          <w:color w:val="auto"/>
          <w:sz w:val="24"/>
          <w:szCs w:val="24"/>
          <w:lang w:val="fr-CA"/>
        </w:rPr>
        <w:t xml:space="preserve">ducation </w:t>
      </w:r>
      <w:r w:rsidR="00A92D8A">
        <w:rPr>
          <w:rStyle w:val="Heading1Char"/>
          <w:b/>
          <w:color w:val="auto"/>
          <w:sz w:val="24"/>
          <w:szCs w:val="24"/>
          <w:lang w:val="fr-CA"/>
        </w:rPr>
        <w:t xml:space="preserve">au sein des </w:t>
      </w:r>
      <w:r w:rsidRPr="00F11D57">
        <w:rPr>
          <w:rStyle w:val="Heading1Char"/>
          <w:b/>
          <w:color w:val="auto"/>
          <w:sz w:val="24"/>
          <w:szCs w:val="24"/>
          <w:lang w:val="fr-CA"/>
        </w:rPr>
        <w:t>professions de la sant</w:t>
      </w:r>
      <w:r w:rsidRPr="00F11D57">
        <w:rPr>
          <w:rStyle w:val="Heading1Char"/>
          <w:rFonts w:cstheme="minorHAnsi"/>
          <w:b/>
          <w:color w:val="auto"/>
          <w:sz w:val="24"/>
          <w:szCs w:val="24"/>
          <w:lang w:val="fr-CA"/>
        </w:rPr>
        <w:t>é</w:t>
      </w:r>
    </w:p>
    <w:p w14:paraId="7192C9FF" w14:textId="777F5D1E" w:rsidR="00525DF2" w:rsidRPr="00622A48" w:rsidRDefault="00525DF2" w:rsidP="00525DF2">
      <w:pPr>
        <w:rPr>
          <w:sz w:val="24"/>
          <w:szCs w:val="24"/>
          <w:lang w:val="fr-CA"/>
        </w:rPr>
      </w:pPr>
      <w:r w:rsidRPr="00622A48">
        <w:rPr>
          <w:sz w:val="24"/>
          <w:szCs w:val="24"/>
          <w:lang w:val="fr-CA"/>
        </w:rPr>
        <w:tab/>
      </w:r>
      <w:r w:rsidRPr="00622A48">
        <w:rPr>
          <w:sz w:val="24"/>
          <w:szCs w:val="24"/>
          <w:lang w:val="fr-CA"/>
        </w:rPr>
        <w:tab/>
      </w:r>
      <w:r w:rsidRPr="00622A48">
        <w:rPr>
          <w:sz w:val="24"/>
          <w:szCs w:val="24"/>
          <w:lang w:val="fr-CA"/>
        </w:rPr>
        <w:tab/>
        <w:t>Chair</w:t>
      </w:r>
      <w:r w:rsidR="00F10D05">
        <w:rPr>
          <w:sz w:val="24"/>
          <w:szCs w:val="24"/>
          <w:lang w:val="fr-CA"/>
        </w:rPr>
        <w:t>/</w:t>
      </w:r>
      <w:r w:rsidR="00A92D8A">
        <w:rPr>
          <w:sz w:val="24"/>
          <w:szCs w:val="24"/>
          <w:lang w:val="fr-CA"/>
        </w:rPr>
        <w:t>président</w:t>
      </w:r>
      <w:r w:rsidRPr="00622A48">
        <w:rPr>
          <w:sz w:val="24"/>
          <w:szCs w:val="24"/>
          <w:lang w:val="fr-CA"/>
        </w:rPr>
        <w:t xml:space="preserve">e: </w:t>
      </w:r>
      <w:r w:rsidR="009F1AFC">
        <w:rPr>
          <w:sz w:val="24"/>
          <w:szCs w:val="24"/>
          <w:lang w:val="fr-CA"/>
        </w:rPr>
        <w:t>Sasha Mullally (University of New Brunswick)</w:t>
      </w:r>
    </w:p>
    <w:p w14:paraId="275C2A15" w14:textId="55C63143" w:rsidR="00525DF2" w:rsidRPr="00485F8D" w:rsidRDefault="0093495F" w:rsidP="00525DF2">
      <w:pPr>
        <w:rPr>
          <w:sz w:val="24"/>
          <w:szCs w:val="24"/>
        </w:rPr>
      </w:pPr>
      <w:r>
        <w:rPr>
          <w:i/>
          <w:sz w:val="24"/>
          <w:szCs w:val="24"/>
        </w:rPr>
        <w:t>“Elevating Influence” or “Mental Resistance: The International Debate on Nursing Education, August 1925</w:t>
      </w:r>
      <w:r w:rsidR="00525DF2" w:rsidRPr="00485F8D">
        <w:rPr>
          <w:i/>
          <w:sz w:val="24"/>
          <w:szCs w:val="24"/>
        </w:rPr>
        <w:br/>
      </w:r>
      <w:r w:rsidR="00525DF2">
        <w:rPr>
          <w:sz w:val="24"/>
          <w:szCs w:val="24"/>
        </w:rPr>
        <w:t>J</w:t>
      </w:r>
      <w:r>
        <w:rPr>
          <w:sz w:val="24"/>
          <w:szCs w:val="24"/>
        </w:rPr>
        <w:t>aim</w:t>
      </w:r>
      <w:r w:rsidR="00525DF2">
        <w:rPr>
          <w:sz w:val="24"/>
          <w:szCs w:val="24"/>
        </w:rPr>
        <w:t>e Lapeyere (Humber College)</w:t>
      </w:r>
    </w:p>
    <w:p w14:paraId="15C73795" w14:textId="6D522F0D" w:rsidR="00525DF2" w:rsidRPr="0013616C" w:rsidRDefault="00525DF2" w:rsidP="00525DF2">
      <w:pPr>
        <w:rPr>
          <w:sz w:val="24"/>
          <w:szCs w:val="24"/>
        </w:rPr>
      </w:pPr>
      <w:r>
        <w:rPr>
          <w:i/>
          <w:sz w:val="24"/>
          <w:szCs w:val="24"/>
        </w:rPr>
        <w:t xml:space="preserve">“But it is just the recounting of events”: Integrating </w:t>
      </w:r>
      <w:r w:rsidR="00FF0930">
        <w:rPr>
          <w:i/>
          <w:sz w:val="24"/>
          <w:szCs w:val="24"/>
        </w:rPr>
        <w:t>C</w:t>
      </w:r>
      <w:r>
        <w:rPr>
          <w:i/>
          <w:sz w:val="24"/>
          <w:szCs w:val="24"/>
        </w:rPr>
        <w:t xml:space="preserve">ritical </w:t>
      </w:r>
      <w:r w:rsidR="00FF0930">
        <w:rPr>
          <w:i/>
          <w:sz w:val="24"/>
          <w:szCs w:val="24"/>
        </w:rPr>
        <w:t>T</w:t>
      </w:r>
      <w:r>
        <w:rPr>
          <w:i/>
          <w:sz w:val="24"/>
          <w:szCs w:val="24"/>
        </w:rPr>
        <w:t xml:space="preserve">hinking through </w:t>
      </w:r>
      <w:r w:rsidR="00FF0930">
        <w:rPr>
          <w:i/>
          <w:sz w:val="24"/>
          <w:szCs w:val="24"/>
        </w:rPr>
        <w:t>H</w:t>
      </w:r>
      <w:r>
        <w:rPr>
          <w:i/>
          <w:sz w:val="24"/>
          <w:szCs w:val="24"/>
        </w:rPr>
        <w:t xml:space="preserve">istorical </w:t>
      </w:r>
      <w:r w:rsidR="00FF0930">
        <w:rPr>
          <w:i/>
          <w:sz w:val="24"/>
          <w:szCs w:val="24"/>
        </w:rPr>
        <w:t>M</w:t>
      </w:r>
      <w:r>
        <w:rPr>
          <w:i/>
          <w:sz w:val="24"/>
          <w:szCs w:val="24"/>
        </w:rPr>
        <w:t xml:space="preserve">ethodology into </w:t>
      </w:r>
      <w:r w:rsidR="00FF0930">
        <w:rPr>
          <w:i/>
          <w:sz w:val="24"/>
          <w:szCs w:val="24"/>
        </w:rPr>
        <w:t>N</w:t>
      </w:r>
      <w:r>
        <w:rPr>
          <w:i/>
          <w:sz w:val="24"/>
          <w:szCs w:val="24"/>
        </w:rPr>
        <w:t xml:space="preserve">ursing </w:t>
      </w:r>
      <w:r w:rsidR="00FF0930">
        <w:rPr>
          <w:i/>
          <w:sz w:val="24"/>
          <w:szCs w:val="24"/>
        </w:rPr>
        <w:t>C</w:t>
      </w:r>
      <w:r>
        <w:rPr>
          <w:i/>
          <w:sz w:val="24"/>
          <w:szCs w:val="24"/>
        </w:rPr>
        <w:t>lassrooms</w:t>
      </w:r>
      <w:r w:rsidRPr="00EF50F6">
        <w:rPr>
          <w:i/>
          <w:sz w:val="24"/>
          <w:szCs w:val="24"/>
        </w:rPr>
        <w:br/>
      </w:r>
      <w:r>
        <w:rPr>
          <w:sz w:val="24"/>
          <w:szCs w:val="24"/>
        </w:rPr>
        <w:t>Alessandra Iozzo-Duval (University of Ottawa)</w:t>
      </w:r>
    </w:p>
    <w:p w14:paraId="7749E936" w14:textId="3F59BDE2" w:rsidR="00813011" w:rsidRPr="00525DF2" w:rsidRDefault="00525DF2" w:rsidP="00813011">
      <w:pPr>
        <w:rPr>
          <w:sz w:val="24"/>
          <w:szCs w:val="24"/>
        </w:rPr>
      </w:pPr>
      <w:r>
        <w:rPr>
          <w:i/>
          <w:sz w:val="24"/>
          <w:szCs w:val="24"/>
        </w:rPr>
        <w:t xml:space="preserve">Medical Education History: The Making of the World’s Only Medical School Mandatory Placement in Indigenous Communities </w:t>
      </w:r>
      <w:r w:rsidRPr="00485F8D">
        <w:rPr>
          <w:i/>
          <w:sz w:val="24"/>
          <w:szCs w:val="24"/>
        </w:rPr>
        <w:br/>
      </w:r>
      <w:r>
        <w:rPr>
          <w:sz w:val="24"/>
          <w:szCs w:val="24"/>
        </w:rPr>
        <w:t>Geoffrey Hudson and Marion Maar (Northern Ontario School of Medicine)</w:t>
      </w:r>
      <w:r>
        <w:rPr>
          <w:sz w:val="24"/>
          <w:szCs w:val="24"/>
        </w:rPr>
        <w:br/>
      </w:r>
    </w:p>
    <w:p w14:paraId="6984BED7" w14:textId="2AEA7F6F" w:rsidR="00BD0AA5" w:rsidRDefault="00BD0AA5" w:rsidP="00BD0AA5">
      <w:pPr>
        <w:rPr>
          <w:b/>
          <w:sz w:val="24"/>
          <w:szCs w:val="24"/>
          <w:lang w:val="fr-CA"/>
        </w:rPr>
      </w:pPr>
      <w:r w:rsidRPr="00FF467B">
        <w:rPr>
          <w:sz w:val="24"/>
          <w:szCs w:val="24"/>
          <w:lang w:val="fr-CA"/>
        </w:rPr>
        <w:t>10</w:t>
      </w:r>
      <w:r w:rsidR="003B2DCD" w:rsidRPr="00FF467B">
        <w:rPr>
          <w:sz w:val="24"/>
          <w:szCs w:val="24"/>
          <w:lang w:val="fr-CA"/>
        </w:rPr>
        <w:t>:</w:t>
      </w:r>
      <w:r w:rsidR="0059168C">
        <w:rPr>
          <w:sz w:val="24"/>
          <w:szCs w:val="24"/>
          <w:lang w:val="fr-CA"/>
        </w:rPr>
        <w:t>3</w:t>
      </w:r>
      <w:r w:rsidR="003B2DCD" w:rsidRPr="00FF467B">
        <w:rPr>
          <w:sz w:val="24"/>
          <w:szCs w:val="24"/>
          <w:lang w:val="fr-CA"/>
        </w:rPr>
        <w:t>0 – 10:</w:t>
      </w:r>
      <w:r w:rsidR="0059168C">
        <w:rPr>
          <w:sz w:val="24"/>
          <w:szCs w:val="24"/>
          <w:lang w:val="fr-CA"/>
        </w:rPr>
        <w:t>4</w:t>
      </w:r>
      <w:r w:rsidR="003B2DCD" w:rsidRPr="00FF467B">
        <w:rPr>
          <w:sz w:val="24"/>
          <w:szCs w:val="24"/>
          <w:lang w:val="fr-CA"/>
        </w:rPr>
        <w:t>5</w:t>
      </w:r>
      <w:r w:rsidR="003B2DCD" w:rsidRPr="00FF467B">
        <w:rPr>
          <w:b/>
          <w:sz w:val="24"/>
          <w:szCs w:val="24"/>
          <w:lang w:val="fr-CA"/>
        </w:rPr>
        <w:tab/>
      </w:r>
      <w:r w:rsidR="003B2DCD" w:rsidRPr="00FF467B">
        <w:rPr>
          <w:b/>
          <w:sz w:val="24"/>
          <w:szCs w:val="24"/>
          <w:lang w:val="fr-CA"/>
        </w:rPr>
        <w:tab/>
      </w:r>
      <w:r w:rsidR="003B2DCD" w:rsidRPr="00FF467B">
        <w:rPr>
          <w:b/>
          <w:sz w:val="28"/>
          <w:szCs w:val="28"/>
          <w:lang w:val="fr-CA"/>
        </w:rPr>
        <w:t>Break  |  Pause</w:t>
      </w:r>
      <w:r w:rsidR="003B2DCD" w:rsidRPr="00FF467B">
        <w:rPr>
          <w:b/>
          <w:sz w:val="24"/>
          <w:szCs w:val="24"/>
          <w:lang w:val="fr-CA"/>
        </w:rPr>
        <w:br/>
      </w:r>
      <w:r w:rsidR="008001DB" w:rsidRPr="00B12F6A">
        <w:rPr>
          <w:sz w:val="24"/>
          <w:szCs w:val="24"/>
          <w:lang w:val="fr-CA"/>
        </w:rPr>
        <w:t>ROOM</w:t>
      </w:r>
      <w:r w:rsidR="009E7771" w:rsidRPr="00FF467B">
        <w:rPr>
          <w:b/>
          <w:sz w:val="24"/>
          <w:szCs w:val="24"/>
          <w:lang w:val="fr-CA"/>
        </w:rPr>
        <w:tab/>
      </w:r>
      <w:r w:rsidR="009E7771" w:rsidRPr="00FF467B">
        <w:rPr>
          <w:b/>
          <w:sz w:val="24"/>
          <w:szCs w:val="24"/>
          <w:lang w:val="fr-CA"/>
        </w:rPr>
        <w:tab/>
      </w:r>
      <w:r w:rsidR="009E7771" w:rsidRPr="00FF467B">
        <w:rPr>
          <w:b/>
          <w:sz w:val="24"/>
          <w:szCs w:val="24"/>
          <w:lang w:val="fr-CA"/>
        </w:rPr>
        <w:tab/>
      </w:r>
    </w:p>
    <w:p w14:paraId="6985E3EA" w14:textId="77777777" w:rsidR="00525DF2" w:rsidRPr="00FF467B" w:rsidRDefault="00525DF2" w:rsidP="00BD0AA5">
      <w:pPr>
        <w:rPr>
          <w:b/>
          <w:sz w:val="24"/>
          <w:szCs w:val="24"/>
          <w:lang w:val="fr-CA"/>
        </w:rPr>
      </w:pPr>
    </w:p>
    <w:p w14:paraId="249A329F" w14:textId="6385B44E" w:rsidR="00813011" w:rsidRPr="00FF467B" w:rsidRDefault="00BD0AA5" w:rsidP="00813011">
      <w:pPr>
        <w:rPr>
          <w:sz w:val="24"/>
          <w:szCs w:val="24"/>
          <w:lang w:val="fr-CA"/>
        </w:rPr>
      </w:pPr>
      <w:r w:rsidRPr="00FF467B">
        <w:rPr>
          <w:sz w:val="24"/>
          <w:szCs w:val="24"/>
          <w:lang w:val="fr-CA"/>
        </w:rPr>
        <w:t>10:</w:t>
      </w:r>
      <w:r w:rsidR="0059168C">
        <w:rPr>
          <w:sz w:val="24"/>
          <w:szCs w:val="24"/>
          <w:lang w:val="fr-CA"/>
        </w:rPr>
        <w:t>4</w:t>
      </w:r>
      <w:r w:rsidRPr="00FF467B">
        <w:rPr>
          <w:sz w:val="24"/>
          <w:szCs w:val="24"/>
          <w:lang w:val="fr-CA"/>
        </w:rPr>
        <w:t>5 – 11:45</w:t>
      </w:r>
      <w:r w:rsidRPr="00FF467B">
        <w:rPr>
          <w:b/>
          <w:sz w:val="24"/>
          <w:szCs w:val="24"/>
          <w:lang w:val="fr-CA"/>
        </w:rPr>
        <w:tab/>
      </w:r>
      <w:r w:rsidRPr="00FF467B">
        <w:rPr>
          <w:b/>
          <w:sz w:val="24"/>
          <w:szCs w:val="24"/>
          <w:lang w:val="fr-CA"/>
        </w:rPr>
        <w:tab/>
      </w:r>
      <w:r w:rsidRPr="00FF467B">
        <w:rPr>
          <w:b/>
          <w:sz w:val="28"/>
          <w:szCs w:val="28"/>
          <w:lang w:val="fr-CA"/>
        </w:rPr>
        <w:t>Concurrent Sessions  |  H1 – H3  |  Séances simultanées</w:t>
      </w:r>
      <w:r w:rsidR="00C62C96" w:rsidRPr="00FF467B">
        <w:rPr>
          <w:sz w:val="24"/>
          <w:szCs w:val="24"/>
          <w:lang w:val="fr-CA"/>
        </w:rPr>
        <w:br/>
      </w:r>
    </w:p>
    <w:p w14:paraId="4A94C28C" w14:textId="6265D4C1" w:rsidR="00BD0AA5" w:rsidRPr="00622A48" w:rsidRDefault="00C40432" w:rsidP="00BD0AA5">
      <w:pPr>
        <w:pStyle w:val="Heading1"/>
        <w:rPr>
          <w:sz w:val="24"/>
          <w:szCs w:val="24"/>
          <w:lang w:val="fr-CA"/>
        </w:rPr>
      </w:pPr>
      <w:r w:rsidRPr="00622A48">
        <w:rPr>
          <w:rStyle w:val="Heading1Char"/>
          <w:color w:val="auto"/>
          <w:sz w:val="24"/>
          <w:szCs w:val="24"/>
          <w:lang w:val="fr-CA"/>
        </w:rPr>
        <w:t>10:</w:t>
      </w:r>
      <w:r w:rsidR="0059168C">
        <w:rPr>
          <w:rStyle w:val="Heading1Char"/>
          <w:color w:val="auto"/>
          <w:sz w:val="24"/>
          <w:szCs w:val="24"/>
          <w:lang w:val="fr-CA"/>
        </w:rPr>
        <w:t>4</w:t>
      </w:r>
      <w:r w:rsidRPr="00622A48">
        <w:rPr>
          <w:rStyle w:val="Heading1Char"/>
          <w:color w:val="auto"/>
          <w:sz w:val="24"/>
          <w:szCs w:val="24"/>
          <w:lang w:val="fr-CA"/>
        </w:rPr>
        <w:t xml:space="preserve">5 – </w:t>
      </w:r>
      <w:r w:rsidR="006F4D81" w:rsidRPr="00622A48">
        <w:rPr>
          <w:rStyle w:val="Heading1Char"/>
          <w:color w:val="auto"/>
          <w:sz w:val="24"/>
          <w:szCs w:val="24"/>
          <w:lang w:val="fr-CA"/>
        </w:rPr>
        <w:t>11:45</w:t>
      </w:r>
      <w:r w:rsidR="009B394C" w:rsidRPr="00622A48">
        <w:rPr>
          <w:rStyle w:val="Heading1Char"/>
          <w:color w:val="auto"/>
          <w:sz w:val="24"/>
          <w:szCs w:val="24"/>
          <w:lang w:val="fr-CA"/>
        </w:rPr>
        <w:tab/>
      </w:r>
      <w:r w:rsidR="00BD0AA5" w:rsidRPr="00622A48">
        <w:rPr>
          <w:rStyle w:val="Heading1Char"/>
          <w:b/>
          <w:color w:val="auto"/>
          <w:sz w:val="24"/>
          <w:szCs w:val="24"/>
          <w:lang w:val="fr-CA"/>
        </w:rPr>
        <w:t xml:space="preserve">H1: </w:t>
      </w:r>
      <w:r w:rsidR="003C3129" w:rsidRPr="00622A48">
        <w:rPr>
          <w:rStyle w:val="Heading1Char"/>
          <w:b/>
          <w:color w:val="auto"/>
          <w:sz w:val="24"/>
          <w:szCs w:val="24"/>
          <w:lang w:val="fr-CA"/>
        </w:rPr>
        <w:t>Case Studies in 20</w:t>
      </w:r>
      <w:r w:rsidR="003C3129" w:rsidRPr="00622A48">
        <w:rPr>
          <w:rStyle w:val="Heading1Char"/>
          <w:b/>
          <w:color w:val="auto"/>
          <w:sz w:val="24"/>
          <w:szCs w:val="24"/>
          <w:vertAlign w:val="superscript"/>
          <w:lang w:val="fr-CA"/>
        </w:rPr>
        <w:t>th</w:t>
      </w:r>
      <w:r w:rsidR="003C3129" w:rsidRPr="00622A48">
        <w:rPr>
          <w:rStyle w:val="Heading1Char"/>
          <w:b/>
          <w:color w:val="auto"/>
          <w:sz w:val="24"/>
          <w:szCs w:val="24"/>
          <w:lang w:val="fr-CA"/>
        </w:rPr>
        <w:t xml:space="preserve"> Century Rural Healthcare</w:t>
      </w:r>
      <w:r w:rsidR="00BD0AA5" w:rsidRPr="00622A48">
        <w:rPr>
          <w:rStyle w:val="Heading1Char"/>
          <w:color w:val="auto"/>
          <w:sz w:val="24"/>
          <w:szCs w:val="24"/>
          <w:lang w:val="fr-CA"/>
        </w:rPr>
        <w:br/>
      </w:r>
      <w:r w:rsidR="008001DB" w:rsidRPr="00B12F6A">
        <w:rPr>
          <w:color w:val="auto"/>
          <w:sz w:val="24"/>
          <w:szCs w:val="24"/>
          <w:lang w:val="fr-CA"/>
        </w:rPr>
        <w:t>RooM</w:t>
      </w:r>
      <w:r w:rsidR="008001DB" w:rsidRPr="00622A48">
        <w:rPr>
          <w:color w:val="auto"/>
          <w:sz w:val="24"/>
          <w:szCs w:val="24"/>
          <w:lang w:val="fr-CA"/>
        </w:rPr>
        <w:tab/>
      </w:r>
      <w:r w:rsidR="00BD0AA5" w:rsidRPr="00622A48">
        <w:rPr>
          <w:rStyle w:val="Heading1Char"/>
          <w:color w:val="auto"/>
          <w:sz w:val="24"/>
          <w:szCs w:val="24"/>
          <w:lang w:val="fr-CA"/>
        </w:rPr>
        <w:tab/>
      </w:r>
      <w:r w:rsidR="00BD0AA5" w:rsidRPr="00622A48">
        <w:rPr>
          <w:rStyle w:val="Heading1Char"/>
          <w:color w:val="auto"/>
          <w:sz w:val="24"/>
          <w:szCs w:val="24"/>
          <w:lang w:val="fr-CA"/>
        </w:rPr>
        <w:tab/>
      </w:r>
      <w:r w:rsidR="00BD0AA5" w:rsidRPr="00D96137">
        <w:rPr>
          <w:rStyle w:val="Heading1Char"/>
          <w:b/>
          <w:color w:val="auto"/>
          <w:sz w:val="24"/>
          <w:szCs w:val="24"/>
          <w:lang w:val="fr-CA"/>
        </w:rPr>
        <w:t>H1:</w:t>
      </w:r>
      <w:r w:rsidR="00622A48" w:rsidRPr="00D96137">
        <w:rPr>
          <w:rStyle w:val="Heading1Char"/>
          <w:b/>
          <w:color w:val="auto"/>
          <w:sz w:val="24"/>
          <w:szCs w:val="24"/>
          <w:lang w:val="fr-CA"/>
        </w:rPr>
        <w:t xml:space="preserve"> Les études de cas </w:t>
      </w:r>
      <w:r w:rsidR="00A92D8A">
        <w:rPr>
          <w:rStyle w:val="Heading1Char"/>
          <w:b/>
          <w:color w:val="auto"/>
          <w:sz w:val="24"/>
          <w:szCs w:val="24"/>
          <w:lang w:val="fr-CA"/>
        </w:rPr>
        <w:t xml:space="preserve">sur </w:t>
      </w:r>
      <w:r w:rsidR="00622A48" w:rsidRPr="00D96137">
        <w:rPr>
          <w:rStyle w:val="Heading1Char"/>
          <w:b/>
          <w:color w:val="auto"/>
          <w:sz w:val="24"/>
          <w:szCs w:val="24"/>
          <w:lang w:val="fr-CA"/>
        </w:rPr>
        <w:t>les soins de santé ruraux au 20</w:t>
      </w:r>
      <w:r w:rsidR="00622A48" w:rsidRPr="00D96137">
        <w:rPr>
          <w:rStyle w:val="Heading1Char"/>
          <w:b/>
          <w:color w:val="auto"/>
          <w:sz w:val="24"/>
          <w:szCs w:val="24"/>
          <w:vertAlign w:val="superscript"/>
          <w:lang w:val="fr-CA"/>
        </w:rPr>
        <w:t>e</w:t>
      </w:r>
      <w:r w:rsidR="00622A48" w:rsidRPr="00D96137">
        <w:rPr>
          <w:rStyle w:val="Heading1Char"/>
          <w:b/>
          <w:color w:val="auto"/>
          <w:sz w:val="24"/>
          <w:szCs w:val="24"/>
          <w:lang w:val="fr-CA"/>
        </w:rPr>
        <w:t xml:space="preserve"> </w:t>
      </w:r>
      <w:r w:rsidR="00D96137" w:rsidRPr="00D96137">
        <w:rPr>
          <w:rStyle w:val="Heading1Char"/>
          <w:b/>
          <w:color w:val="auto"/>
          <w:sz w:val="24"/>
          <w:szCs w:val="24"/>
          <w:lang w:val="fr-CA"/>
        </w:rPr>
        <w:tab/>
      </w:r>
      <w:r w:rsidR="00D96137" w:rsidRPr="00D96137">
        <w:rPr>
          <w:rStyle w:val="Heading1Char"/>
          <w:b/>
          <w:color w:val="auto"/>
          <w:sz w:val="24"/>
          <w:szCs w:val="24"/>
          <w:lang w:val="fr-CA"/>
        </w:rPr>
        <w:tab/>
      </w:r>
      <w:r w:rsidR="00D96137" w:rsidRPr="00D96137">
        <w:rPr>
          <w:rStyle w:val="Heading1Char"/>
          <w:b/>
          <w:color w:val="auto"/>
          <w:sz w:val="24"/>
          <w:szCs w:val="24"/>
          <w:lang w:val="fr-CA"/>
        </w:rPr>
        <w:tab/>
      </w:r>
      <w:r w:rsidR="00622A48" w:rsidRPr="00D96137">
        <w:rPr>
          <w:rStyle w:val="Heading1Char"/>
          <w:b/>
          <w:color w:val="auto"/>
          <w:sz w:val="24"/>
          <w:szCs w:val="24"/>
          <w:lang w:val="fr-CA"/>
        </w:rPr>
        <w:t>siècle</w:t>
      </w:r>
      <w:r w:rsidR="00BD0AA5" w:rsidRPr="00622A48">
        <w:rPr>
          <w:rStyle w:val="Heading1Char"/>
          <w:b/>
          <w:color w:val="auto"/>
          <w:sz w:val="24"/>
          <w:szCs w:val="24"/>
          <w:lang w:val="fr-CA"/>
        </w:rPr>
        <w:t xml:space="preserve"> </w:t>
      </w:r>
    </w:p>
    <w:p w14:paraId="47F844F5" w14:textId="50AA34B4" w:rsidR="00BD0AA5" w:rsidRPr="00485F8D" w:rsidRDefault="00BD0AA5" w:rsidP="00BD0AA5">
      <w:pPr>
        <w:rPr>
          <w:sz w:val="24"/>
          <w:szCs w:val="24"/>
        </w:rPr>
      </w:pPr>
      <w:r w:rsidRPr="00622A48">
        <w:rPr>
          <w:sz w:val="24"/>
          <w:szCs w:val="24"/>
          <w:lang w:val="fr-CA"/>
        </w:rPr>
        <w:tab/>
      </w:r>
      <w:r w:rsidRPr="00622A48">
        <w:rPr>
          <w:sz w:val="24"/>
          <w:szCs w:val="24"/>
          <w:lang w:val="fr-CA"/>
        </w:rPr>
        <w:tab/>
      </w:r>
      <w:r w:rsidRPr="00622A48">
        <w:rPr>
          <w:sz w:val="24"/>
          <w:szCs w:val="24"/>
          <w:lang w:val="fr-CA"/>
        </w:rPr>
        <w:tab/>
      </w:r>
      <w:r w:rsidRPr="00525DF2">
        <w:rPr>
          <w:sz w:val="24"/>
          <w:szCs w:val="24"/>
        </w:rPr>
        <w:t>Chair</w:t>
      </w:r>
      <w:r w:rsidR="00F10D05">
        <w:rPr>
          <w:sz w:val="24"/>
          <w:szCs w:val="24"/>
        </w:rPr>
        <w:t>/</w:t>
      </w:r>
      <w:r w:rsidR="000D3D95">
        <w:rPr>
          <w:sz w:val="24"/>
          <w:szCs w:val="24"/>
        </w:rPr>
        <w:t>président</w:t>
      </w:r>
      <w:r w:rsidRPr="00525DF2">
        <w:rPr>
          <w:sz w:val="24"/>
          <w:szCs w:val="24"/>
        </w:rPr>
        <w:t>e:</w:t>
      </w:r>
      <w:r w:rsidR="00703E51" w:rsidRPr="00525DF2">
        <w:rPr>
          <w:sz w:val="24"/>
          <w:szCs w:val="24"/>
        </w:rPr>
        <w:t xml:space="preserve"> </w:t>
      </w:r>
      <w:r w:rsidR="00B6577F" w:rsidRPr="00525DF2">
        <w:rPr>
          <w:sz w:val="24"/>
          <w:szCs w:val="24"/>
        </w:rPr>
        <w:t>Erika Dyck</w:t>
      </w:r>
      <w:r w:rsidR="00C34D6E" w:rsidRPr="00525DF2">
        <w:rPr>
          <w:sz w:val="24"/>
          <w:szCs w:val="24"/>
        </w:rPr>
        <w:t xml:space="preserve"> (University of Saskatchewan)</w:t>
      </w:r>
    </w:p>
    <w:p w14:paraId="1A7A4B84" w14:textId="670C1A4C" w:rsidR="00813011" w:rsidRDefault="003C3129" w:rsidP="00813011">
      <w:pPr>
        <w:rPr>
          <w:sz w:val="24"/>
          <w:szCs w:val="24"/>
        </w:rPr>
      </w:pPr>
      <w:r>
        <w:rPr>
          <w:i/>
          <w:sz w:val="24"/>
          <w:szCs w:val="24"/>
        </w:rPr>
        <w:t>Rural Healthcare: Racial and Professional Borders and Boundaries in Rural South Africa, c. 1915-1975</w:t>
      </w:r>
      <w:r w:rsidR="00BD0AA5" w:rsidRPr="00485F8D">
        <w:rPr>
          <w:i/>
          <w:sz w:val="24"/>
          <w:szCs w:val="24"/>
        </w:rPr>
        <w:br/>
      </w:r>
      <w:r>
        <w:rPr>
          <w:sz w:val="24"/>
          <w:szCs w:val="24"/>
        </w:rPr>
        <w:t>Helen Sweet (University of Oxford)</w:t>
      </w:r>
    </w:p>
    <w:p w14:paraId="0D1B1A7F" w14:textId="7AF286B3" w:rsidR="00525DF2" w:rsidRDefault="00061447" w:rsidP="001D689E">
      <w:pPr>
        <w:rPr>
          <w:sz w:val="24"/>
          <w:szCs w:val="24"/>
        </w:rPr>
      </w:pPr>
      <w:r>
        <w:rPr>
          <w:i/>
          <w:sz w:val="24"/>
          <w:szCs w:val="24"/>
        </w:rPr>
        <w:t>Animating</w:t>
      </w:r>
      <w:r w:rsidR="003C3129">
        <w:rPr>
          <w:i/>
          <w:sz w:val="24"/>
          <w:szCs w:val="24"/>
        </w:rPr>
        <w:t xml:space="preserve"> the Past: Conversations in Home Support </w:t>
      </w:r>
      <w:r w:rsidR="00BD0AA5" w:rsidRPr="00485F8D">
        <w:rPr>
          <w:i/>
          <w:sz w:val="24"/>
          <w:szCs w:val="24"/>
        </w:rPr>
        <w:br/>
      </w:r>
      <w:r w:rsidR="003C3129">
        <w:rPr>
          <w:sz w:val="24"/>
          <w:szCs w:val="24"/>
        </w:rPr>
        <w:t>Rachel Barken</w:t>
      </w:r>
      <w:r w:rsidR="00BD0AA5" w:rsidRPr="00485F8D">
        <w:rPr>
          <w:sz w:val="24"/>
          <w:szCs w:val="24"/>
        </w:rPr>
        <w:t xml:space="preserve"> </w:t>
      </w:r>
      <w:r w:rsidR="00500827">
        <w:rPr>
          <w:sz w:val="24"/>
          <w:szCs w:val="24"/>
        </w:rPr>
        <w:t xml:space="preserve">(York University) </w:t>
      </w:r>
      <w:r w:rsidR="003C3129">
        <w:rPr>
          <w:sz w:val="24"/>
          <w:szCs w:val="24"/>
        </w:rPr>
        <w:t>and Megan J. Davies (York University)</w:t>
      </w:r>
    </w:p>
    <w:p w14:paraId="5C1506A8" w14:textId="77777777" w:rsidR="00525DF2" w:rsidRDefault="00525DF2" w:rsidP="001D689E">
      <w:pPr>
        <w:rPr>
          <w:sz w:val="24"/>
          <w:szCs w:val="24"/>
        </w:rPr>
      </w:pPr>
    </w:p>
    <w:p w14:paraId="63E935DD" w14:textId="6E6CB920" w:rsidR="00813011" w:rsidRPr="00FF467B" w:rsidRDefault="003C3129" w:rsidP="001D689E">
      <w:pPr>
        <w:jc w:val="center"/>
        <w:rPr>
          <w:sz w:val="24"/>
          <w:szCs w:val="24"/>
          <w:lang w:val="fr-CA"/>
        </w:rPr>
      </w:pPr>
      <w:r w:rsidRPr="00FF467B">
        <w:rPr>
          <w:sz w:val="24"/>
          <w:szCs w:val="24"/>
          <w:lang w:val="fr-CA"/>
        </w:rPr>
        <w:t>* Eligible for student prizes  |  Admissible aux prix étudiants</w:t>
      </w:r>
    </w:p>
    <w:p w14:paraId="04C44AE3" w14:textId="0177BBA4" w:rsidR="00C22E27" w:rsidRPr="00622A48" w:rsidRDefault="00C22E27" w:rsidP="00E13AC0">
      <w:pPr>
        <w:pStyle w:val="Heading1"/>
        <w:shd w:val="clear" w:color="auto" w:fill="404040" w:themeFill="text2" w:themeFillTint="BF"/>
        <w:jc w:val="center"/>
        <w:rPr>
          <w:b/>
          <w:sz w:val="28"/>
          <w:szCs w:val="28"/>
          <w:lang w:val="fr-CA"/>
        </w:rPr>
      </w:pPr>
      <w:r w:rsidRPr="00622A48">
        <w:rPr>
          <w:b/>
          <w:sz w:val="28"/>
          <w:szCs w:val="28"/>
          <w:lang w:val="fr-CA"/>
        </w:rPr>
        <w:lastRenderedPageBreak/>
        <w:t xml:space="preserve">Monday </w:t>
      </w:r>
      <w:r w:rsidR="00FA215F" w:rsidRPr="00622A48">
        <w:rPr>
          <w:b/>
          <w:sz w:val="28"/>
          <w:szCs w:val="28"/>
          <w:lang w:val="fr-CA"/>
        </w:rPr>
        <w:t>June 3 |  lundi 3 Juin</w:t>
      </w:r>
    </w:p>
    <w:p w14:paraId="797993A5" w14:textId="2910079C" w:rsidR="009A388A" w:rsidRDefault="009A388A" w:rsidP="00E13AC0">
      <w:pPr>
        <w:rPr>
          <w:sz w:val="24"/>
          <w:szCs w:val="24"/>
          <w:lang w:val="fr-CA"/>
        </w:rPr>
      </w:pPr>
    </w:p>
    <w:p w14:paraId="1E817F7F" w14:textId="3EC6970D" w:rsidR="00525DF2" w:rsidRPr="00622A48" w:rsidRDefault="00525DF2" w:rsidP="00525DF2">
      <w:pPr>
        <w:pStyle w:val="Heading1"/>
        <w:rPr>
          <w:sz w:val="24"/>
          <w:szCs w:val="24"/>
          <w:lang w:val="fr-CA"/>
        </w:rPr>
      </w:pPr>
      <w:r w:rsidRPr="00622A48">
        <w:rPr>
          <w:rStyle w:val="Heading1Char"/>
          <w:color w:val="auto"/>
          <w:sz w:val="24"/>
          <w:szCs w:val="24"/>
          <w:lang w:val="fr-CA"/>
        </w:rPr>
        <w:t>10:</w:t>
      </w:r>
      <w:r w:rsidR="0059168C">
        <w:rPr>
          <w:rStyle w:val="Heading1Char"/>
          <w:color w:val="auto"/>
          <w:sz w:val="24"/>
          <w:szCs w:val="24"/>
          <w:lang w:val="fr-CA"/>
        </w:rPr>
        <w:t>4</w:t>
      </w:r>
      <w:r w:rsidRPr="00622A48">
        <w:rPr>
          <w:rStyle w:val="Heading1Char"/>
          <w:color w:val="auto"/>
          <w:sz w:val="24"/>
          <w:szCs w:val="24"/>
          <w:lang w:val="fr-CA"/>
        </w:rPr>
        <w:t>5 – 11:45</w:t>
      </w:r>
      <w:r w:rsidRPr="00622A48">
        <w:rPr>
          <w:rStyle w:val="Heading1Char"/>
          <w:color w:val="auto"/>
          <w:sz w:val="24"/>
          <w:szCs w:val="24"/>
          <w:lang w:val="fr-CA"/>
        </w:rPr>
        <w:tab/>
      </w:r>
      <w:r>
        <w:rPr>
          <w:rStyle w:val="Heading1Char"/>
          <w:b/>
          <w:color w:val="auto"/>
          <w:sz w:val="24"/>
          <w:szCs w:val="24"/>
          <w:lang w:val="fr-CA"/>
        </w:rPr>
        <w:t>H2</w:t>
      </w:r>
      <w:r w:rsidRPr="007729B0">
        <w:rPr>
          <w:rStyle w:val="Heading1Char"/>
          <w:b/>
          <w:color w:val="auto"/>
          <w:sz w:val="24"/>
          <w:szCs w:val="24"/>
          <w:lang w:val="fr-CA"/>
        </w:rPr>
        <w:t>: Chercher la voix des patients</w:t>
      </w:r>
      <w:r w:rsidRPr="00622A48">
        <w:rPr>
          <w:rStyle w:val="Heading1Char"/>
          <w:color w:val="auto"/>
          <w:sz w:val="24"/>
          <w:szCs w:val="24"/>
          <w:lang w:val="fr-CA"/>
        </w:rPr>
        <w:br/>
      </w:r>
      <w:r w:rsidRPr="00B12F6A">
        <w:rPr>
          <w:color w:val="auto"/>
          <w:sz w:val="24"/>
          <w:szCs w:val="24"/>
          <w:lang w:val="fr-CA"/>
        </w:rPr>
        <w:t>RooM</w:t>
      </w:r>
      <w:r w:rsidRPr="00622A48">
        <w:rPr>
          <w:color w:val="auto"/>
          <w:sz w:val="24"/>
          <w:szCs w:val="24"/>
          <w:lang w:val="fr-CA"/>
        </w:rPr>
        <w:tab/>
      </w:r>
      <w:r w:rsidRPr="00622A48">
        <w:rPr>
          <w:rStyle w:val="Heading1Char"/>
          <w:b/>
          <w:color w:val="auto"/>
          <w:sz w:val="24"/>
          <w:szCs w:val="24"/>
          <w:lang w:val="fr-CA"/>
        </w:rPr>
        <w:tab/>
      </w:r>
      <w:r w:rsidRPr="00622A48">
        <w:rPr>
          <w:rStyle w:val="Heading1Char"/>
          <w:b/>
          <w:color w:val="auto"/>
          <w:sz w:val="24"/>
          <w:szCs w:val="24"/>
          <w:lang w:val="fr-CA"/>
        </w:rPr>
        <w:tab/>
      </w:r>
      <w:r>
        <w:rPr>
          <w:rStyle w:val="Heading1Char"/>
          <w:b/>
          <w:color w:val="auto"/>
          <w:sz w:val="24"/>
          <w:szCs w:val="24"/>
          <w:lang w:val="fr-CA"/>
        </w:rPr>
        <w:t>H2</w:t>
      </w:r>
      <w:r w:rsidRPr="00622A48">
        <w:rPr>
          <w:rStyle w:val="Heading1Char"/>
          <w:b/>
          <w:color w:val="auto"/>
          <w:sz w:val="24"/>
          <w:szCs w:val="24"/>
          <w:lang w:val="fr-CA"/>
        </w:rPr>
        <w:t>: Searching for patient voices</w:t>
      </w:r>
    </w:p>
    <w:p w14:paraId="6904E5CE" w14:textId="2D1BBAEE" w:rsidR="00525DF2" w:rsidRPr="00622A48" w:rsidRDefault="00525DF2" w:rsidP="00525DF2">
      <w:pPr>
        <w:rPr>
          <w:sz w:val="24"/>
          <w:szCs w:val="24"/>
          <w:lang w:val="fr-CA"/>
        </w:rPr>
      </w:pPr>
      <w:r w:rsidRPr="00622A48">
        <w:rPr>
          <w:sz w:val="24"/>
          <w:szCs w:val="24"/>
          <w:lang w:val="fr-CA"/>
        </w:rPr>
        <w:tab/>
      </w:r>
      <w:r w:rsidRPr="00622A48">
        <w:rPr>
          <w:sz w:val="24"/>
          <w:szCs w:val="24"/>
          <w:lang w:val="fr-CA"/>
        </w:rPr>
        <w:tab/>
      </w:r>
      <w:r w:rsidRPr="00622A48">
        <w:rPr>
          <w:sz w:val="24"/>
          <w:szCs w:val="24"/>
          <w:lang w:val="fr-CA"/>
        </w:rPr>
        <w:tab/>
      </w:r>
      <w:r w:rsidRPr="007729B0">
        <w:rPr>
          <w:sz w:val="24"/>
          <w:szCs w:val="24"/>
          <w:lang w:val="fr-CA"/>
        </w:rPr>
        <w:t>Chair</w:t>
      </w:r>
      <w:r w:rsidR="00F10D05">
        <w:rPr>
          <w:sz w:val="24"/>
          <w:szCs w:val="24"/>
          <w:lang w:val="fr-CA"/>
        </w:rPr>
        <w:t>/</w:t>
      </w:r>
      <w:r w:rsidR="000D3D95">
        <w:rPr>
          <w:sz w:val="24"/>
          <w:szCs w:val="24"/>
          <w:lang w:val="fr-CA"/>
        </w:rPr>
        <w:t>président</w:t>
      </w:r>
      <w:r w:rsidRPr="007729B0">
        <w:rPr>
          <w:sz w:val="24"/>
          <w:szCs w:val="24"/>
          <w:lang w:val="fr-CA"/>
        </w:rPr>
        <w:t>: Alexandre Klein (Université Laval)</w:t>
      </w:r>
    </w:p>
    <w:p w14:paraId="7BF0F24A" w14:textId="77777777" w:rsidR="00525DF2" w:rsidRPr="00485F8D" w:rsidRDefault="00525DF2" w:rsidP="00525DF2">
      <w:pPr>
        <w:rPr>
          <w:sz w:val="24"/>
          <w:szCs w:val="24"/>
        </w:rPr>
      </w:pPr>
      <w:r>
        <w:rPr>
          <w:i/>
          <w:sz w:val="24"/>
          <w:szCs w:val="24"/>
        </w:rPr>
        <w:t>Linguistic Interpretation and Non-Verbal Communication within British Medicine during the 18</w:t>
      </w:r>
      <w:r w:rsidRPr="001727BC">
        <w:rPr>
          <w:i/>
          <w:sz w:val="24"/>
          <w:szCs w:val="24"/>
          <w:vertAlign w:val="superscript"/>
        </w:rPr>
        <w:t>th</w:t>
      </w:r>
      <w:r>
        <w:rPr>
          <w:i/>
          <w:sz w:val="24"/>
          <w:szCs w:val="24"/>
        </w:rPr>
        <w:t xml:space="preserve"> and Early-19</w:t>
      </w:r>
      <w:r w:rsidRPr="001727BC">
        <w:rPr>
          <w:i/>
          <w:sz w:val="24"/>
          <w:szCs w:val="24"/>
          <w:vertAlign w:val="superscript"/>
        </w:rPr>
        <w:t>th</w:t>
      </w:r>
      <w:r>
        <w:rPr>
          <w:i/>
          <w:sz w:val="24"/>
          <w:szCs w:val="24"/>
        </w:rPr>
        <w:t xml:space="preserve"> Centuries </w:t>
      </w:r>
      <w:r w:rsidRPr="00485F8D">
        <w:rPr>
          <w:i/>
          <w:sz w:val="24"/>
          <w:szCs w:val="24"/>
        </w:rPr>
        <w:br/>
      </w:r>
      <w:r>
        <w:rPr>
          <w:sz w:val="24"/>
          <w:szCs w:val="24"/>
        </w:rPr>
        <w:t>Wendy Churchill (University of New Brunswick)</w:t>
      </w:r>
    </w:p>
    <w:p w14:paraId="5444D80E" w14:textId="5C77E0FC" w:rsidR="00525DF2" w:rsidRDefault="00525DF2" w:rsidP="00E13AC0">
      <w:pPr>
        <w:rPr>
          <w:sz w:val="24"/>
          <w:szCs w:val="24"/>
          <w:lang w:val="fr-CA"/>
        </w:rPr>
      </w:pPr>
      <w:r w:rsidRPr="00FF467B">
        <w:rPr>
          <w:i/>
          <w:sz w:val="24"/>
          <w:szCs w:val="24"/>
          <w:lang w:val="fr-CA"/>
        </w:rPr>
        <w:t>La voix des patients: analyser et faire sens des mots transcrits et écrits dans les dossiers psychiatriques</w:t>
      </w:r>
      <w:r w:rsidRPr="00FF467B">
        <w:rPr>
          <w:i/>
          <w:sz w:val="24"/>
          <w:szCs w:val="24"/>
          <w:lang w:val="fr-CA"/>
        </w:rPr>
        <w:br/>
      </w:r>
      <w:r w:rsidRPr="00FF467B">
        <w:rPr>
          <w:sz w:val="24"/>
          <w:szCs w:val="24"/>
          <w:lang w:val="fr-CA"/>
        </w:rPr>
        <w:t>Isabelle Perreault (Universit</w:t>
      </w:r>
      <w:r>
        <w:rPr>
          <w:sz w:val="24"/>
          <w:szCs w:val="24"/>
          <w:lang w:val="fr-CA"/>
        </w:rPr>
        <w:t>é d’Ottawa</w:t>
      </w:r>
      <w:r w:rsidRPr="00FF467B">
        <w:rPr>
          <w:sz w:val="24"/>
          <w:szCs w:val="24"/>
          <w:lang w:val="fr-CA"/>
        </w:rPr>
        <w:t>)</w:t>
      </w:r>
    </w:p>
    <w:p w14:paraId="7DFF09F8" w14:textId="77777777" w:rsidR="00525DF2" w:rsidRPr="00622A48" w:rsidRDefault="00525DF2" w:rsidP="00E13AC0">
      <w:pPr>
        <w:rPr>
          <w:sz w:val="24"/>
          <w:szCs w:val="24"/>
          <w:lang w:val="fr-CA"/>
        </w:rPr>
      </w:pPr>
    </w:p>
    <w:p w14:paraId="12476085" w14:textId="1BDEFB8E" w:rsidR="00BB30E7" w:rsidRPr="00B12F6A" w:rsidRDefault="00BB30E7" w:rsidP="00213B08">
      <w:pPr>
        <w:pStyle w:val="Heading1"/>
        <w:tabs>
          <w:tab w:val="left" w:pos="450"/>
        </w:tabs>
        <w:jc w:val="center"/>
        <w:rPr>
          <w:rStyle w:val="Heading1Char"/>
          <w:b/>
          <w:color w:val="auto"/>
        </w:rPr>
      </w:pPr>
      <w:r w:rsidRPr="00B12F6A">
        <w:rPr>
          <w:rStyle w:val="Heading1Char"/>
          <w:b/>
          <w:color w:val="auto"/>
        </w:rPr>
        <w:t>Commemorating Nursing: 100-years of Academic Nursing at UBC, 1919 – 2019**</w:t>
      </w:r>
      <w:r w:rsidR="00213B08" w:rsidRPr="00B12F6A">
        <w:rPr>
          <w:b/>
          <w:caps w:val="0"/>
          <w:color w:val="auto"/>
          <w:shd w:val="clear" w:color="auto" w:fill="DDDDDD" w:themeFill="accent1"/>
        </w:rPr>
        <w:br/>
      </w:r>
      <w:r w:rsidRPr="00B12F6A">
        <w:rPr>
          <w:rStyle w:val="Heading1Char"/>
          <w:b/>
          <w:color w:val="auto"/>
        </w:rPr>
        <w:t xml:space="preserve">Commémoration du nursing: 100 années d’enseignement des soins infirmiers au palier universitaire à </w:t>
      </w:r>
      <w:r w:rsidR="00054F93">
        <w:rPr>
          <w:rStyle w:val="Heading1Char"/>
          <w:b/>
          <w:color w:val="auto"/>
        </w:rPr>
        <w:t>UBC</w:t>
      </w:r>
      <w:r w:rsidRPr="00B12F6A">
        <w:rPr>
          <w:rStyle w:val="Heading1Char"/>
          <w:b/>
          <w:color w:val="auto"/>
        </w:rPr>
        <w:t xml:space="preserve">, 1919 </w:t>
      </w:r>
      <w:r w:rsidR="00622A48" w:rsidRPr="00B12F6A">
        <w:rPr>
          <w:rStyle w:val="Heading1Char"/>
          <w:b/>
          <w:color w:val="auto"/>
        </w:rPr>
        <w:t>-</w:t>
      </w:r>
      <w:r w:rsidRPr="00B12F6A">
        <w:rPr>
          <w:rStyle w:val="Heading1Char"/>
          <w:b/>
          <w:color w:val="auto"/>
        </w:rPr>
        <w:t xml:space="preserve"> 2019**</w:t>
      </w:r>
    </w:p>
    <w:p w14:paraId="7043998B" w14:textId="31A81731" w:rsidR="00E13AC0" w:rsidRDefault="00E13AC0" w:rsidP="00E13AC0">
      <w:pPr>
        <w:pStyle w:val="Heading1"/>
        <w:tabs>
          <w:tab w:val="left" w:pos="450"/>
        </w:tabs>
        <w:rPr>
          <w:rStyle w:val="Heading1Char"/>
          <w:b/>
          <w:color w:val="auto"/>
          <w:sz w:val="24"/>
          <w:szCs w:val="24"/>
        </w:rPr>
      </w:pPr>
      <w:r w:rsidRPr="00485F8D">
        <w:rPr>
          <w:rStyle w:val="Heading1Char"/>
          <w:color w:val="auto"/>
          <w:sz w:val="24"/>
          <w:szCs w:val="24"/>
        </w:rPr>
        <w:t>10:</w:t>
      </w:r>
      <w:r w:rsidR="0059168C">
        <w:rPr>
          <w:rStyle w:val="Heading1Char"/>
          <w:color w:val="auto"/>
          <w:sz w:val="24"/>
          <w:szCs w:val="24"/>
        </w:rPr>
        <w:t>4</w:t>
      </w:r>
      <w:r w:rsidRPr="00485F8D">
        <w:rPr>
          <w:rStyle w:val="Heading1Char"/>
          <w:color w:val="auto"/>
          <w:sz w:val="24"/>
          <w:szCs w:val="24"/>
        </w:rPr>
        <w:t xml:space="preserve">5 – </w:t>
      </w:r>
      <w:r>
        <w:rPr>
          <w:rStyle w:val="Heading1Char"/>
          <w:color w:val="auto"/>
          <w:sz w:val="24"/>
          <w:szCs w:val="24"/>
        </w:rPr>
        <w:t>11:45</w:t>
      </w:r>
      <w:r>
        <w:rPr>
          <w:rStyle w:val="Heading1Char"/>
          <w:color w:val="auto"/>
          <w:sz w:val="24"/>
          <w:szCs w:val="24"/>
        </w:rPr>
        <w:tab/>
      </w:r>
      <w:r w:rsidRPr="006F4D81">
        <w:rPr>
          <w:rStyle w:val="Heading1Char"/>
          <w:b/>
          <w:color w:val="auto"/>
          <w:sz w:val="24"/>
          <w:szCs w:val="24"/>
        </w:rPr>
        <w:t>H3: The Emergence of Academic Nursing in Canada</w:t>
      </w:r>
      <w:r w:rsidRPr="00485F8D">
        <w:rPr>
          <w:rStyle w:val="Heading1Char"/>
          <w:color w:val="auto"/>
          <w:sz w:val="24"/>
          <w:szCs w:val="24"/>
        </w:rPr>
        <w:br/>
      </w:r>
      <w:r w:rsidR="008001DB" w:rsidRPr="008001DB">
        <w:rPr>
          <w:color w:val="auto"/>
          <w:sz w:val="24"/>
          <w:szCs w:val="24"/>
        </w:rPr>
        <w:t>RooM</w:t>
      </w:r>
      <w:r w:rsidR="008001DB">
        <w:rPr>
          <w:color w:val="auto"/>
          <w:sz w:val="24"/>
          <w:szCs w:val="24"/>
        </w:rPr>
        <w:tab/>
      </w:r>
      <w:r>
        <w:rPr>
          <w:rStyle w:val="Heading1Char"/>
          <w:b/>
          <w:color w:val="auto"/>
          <w:sz w:val="24"/>
          <w:szCs w:val="24"/>
        </w:rPr>
        <w:tab/>
      </w:r>
      <w:r>
        <w:rPr>
          <w:rStyle w:val="Heading1Char"/>
          <w:b/>
          <w:color w:val="auto"/>
          <w:sz w:val="24"/>
          <w:szCs w:val="24"/>
        </w:rPr>
        <w:tab/>
      </w:r>
      <w:r w:rsidRPr="00F11D57">
        <w:rPr>
          <w:rStyle w:val="Heading1Char"/>
          <w:b/>
          <w:color w:val="auto"/>
          <w:sz w:val="24"/>
          <w:szCs w:val="24"/>
        </w:rPr>
        <w:t xml:space="preserve">H3: </w:t>
      </w:r>
      <w:r w:rsidR="009979AD" w:rsidRPr="00F11D57">
        <w:rPr>
          <w:rStyle w:val="Heading1Char"/>
          <w:b/>
          <w:color w:val="auto"/>
          <w:sz w:val="24"/>
          <w:szCs w:val="24"/>
        </w:rPr>
        <w:t>L’</w:t>
      </w:r>
      <w:r w:rsidR="009979AD" w:rsidRPr="00F11D57">
        <w:rPr>
          <w:rStyle w:val="Heading1Char"/>
          <w:rFonts w:cstheme="minorHAnsi"/>
          <w:b/>
          <w:color w:val="auto"/>
          <w:sz w:val="24"/>
          <w:szCs w:val="24"/>
        </w:rPr>
        <w:t>é</w:t>
      </w:r>
      <w:r w:rsidR="009979AD" w:rsidRPr="00F11D57">
        <w:rPr>
          <w:rStyle w:val="Heading1Char"/>
          <w:b/>
          <w:color w:val="auto"/>
          <w:sz w:val="24"/>
          <w:szCs w:val="24"/>
        </w:rPr>
        <w:t>mergence des sciences infirmi</w:t>
      </w:r>
      <w:r w:rsidR="009979AD" w:rsidRPr="00F11D57">
        <w:rPr>
          <w:rStyle w:val="Heading1Char"/>
          <w:rFonts w:cstheme="minorHAnsi"/>
          <w:b/>
          <w:color w:val="auto"/>
          <w:sz w:val="24"/>
          <w:szCs w:val="24"/>
        </w:rPr>
        <w:t>è</w:t>
      </w:r>
      <w:r w:rsidR="009979AD" w:rsidRPr="00F11D57">
        <w:rPr>
          <w:rStyle w:val="Heading1Char"/>
          <w:b/>
          <w:color w:val="auto"/>
          <w:sz w:val="24"/>
          <w:szCs w:val="24"/>
        </w:rPr>
        <w:t>res au Canada</w:t>
      </w:r>
    </w:p>
    <w:p w14:paraId="6C665863" w14:textId="49C29F2D" w:rsidR="00E13AC0" w:rsidRPr="00485F8D" w:rsidRDefault="00E13AC0" w:rsidP="00E13AC0">
      <w:pPr>
        <w:tabs>
          <w:tab w:val="left" w:pos="450"/>
        </w:tabs>
        <w:rPr>
          <w:sz w:val="24"/>
          <w:szCs w:val="24"/>
        </w:rPr>
      </w:pPr>
      <w:r w:rsidRPr="00485F8D">
        <w:rPr>
          <w:sz w:val="24"/>
          <w:szCs w:val="24"/>
        </w:rPr>
        <w:tab/>
      </w:r>
      <w:r w:rsidRPr="00485F8D">
        <w:rPr>
          <w:sz w:val="24"/>
          <w:szCs w:val="24"/>
        </w:rPr>
        <w:tab/>
      </w:r>
      <w:r w:rsidRPr="00485F8D">
        <w:rPr>
          <w:sz w:val="24"/>
          <w:szCs w:val="24"/>
        </w:rPr>
        <w:tab/>
        <w:t>Chair</w:t>
      </w:r>
      <w:r w:rsidR="00F10D05">
        <w:rPr>
          <w:sz w:val="24"/>
          <w:szCs w:val="24"/>
        </w:rPr>
        <w:t>/p</w:t>
      </w:r>
      <w:r w:rsidR="006A7203">
        <w:rPr>
          <w:sz w:val="24"/>
          <w:szCs w:val="24"/>
        </w:rPr>
        <w:t>résident</w:t>
      </w:r>
      <w:r w:rsidRPr="00485F8D">
        <w:rPr>
          <w:sz w:val="24"/>
          <w:szCs w:val="24"/>
        </w:rPr>
        <w:t xml:space="preserve">e: </w:t>
      </w:r>
      <w:r>
        <w:rPr>
          <w:sz w:val="24"/>
          <w:szCs w:val="24"/>
        </w:rPr>
        <w:t>Alison Phinney (University of British Columbia)</w:t>
      </w:r>
    </w:p>
    <w:p w14:paraId="684A24BF" w14:textId="77777777" w:rsidR="00E13AC0" w:rsidRPr="009071D6" w:rsidRDefault="00E13AC0" w:rsidP="00E13AC0">
      <w:pPr>
        <w:tabs>
          <w:tab w:val="left" w:pos="360"/>
          <w:tab w:val="left" w:pos="450"/>
        </w:tabs>
        <w:rPr>
          <w:sz w:val="24"/>
          <w:szCs w:val="24"/>
        </w:rPr>
      </w:pPr>
      <w:r>
        <w:rPr>
          <w:i/>
          <w:sz w:val="24"/>
          <w:szCs w:val="24"/>
        </w:rPr>
        <w:t xml:space="preserve">Nursing Education at UBC starting in 1919: Forging an Academic Degree for Nurses </w:t>
      </w:r>
      <w:r w:rsidRPr="00485F8D">
        <w:rPr>
          <w:i/>
          <w:sz w:val="24"/>
          <w:szCs w:val="24"/>
        </w:rPr>
        <w:br/>
      </w:r>
      <w:r>
        <w:rPr>
          <w:sz w:val="24"/>
          <w:szCs w:val="24"/>
        </w:rPr>
        <w:t>Geertje Boschma (University of British Columbia)</w:t>
      </w:r>
    </w:p>
    <w:p w14:paraId="10EC59BA" w14:textId="563ADCBB" w:rsidR="0059168C" w:rsidRDefault="00E13AC0" w:rsidP="00E13AC0">
      <w:pPr>
        <w:tabs>
          <w:tab w:val="left" w:pos="360"/>
          <w:tab w:val="left" w:pos="450"/>
        </w:tabs>
        <w:rPr>
          <w:sz w:val="24"/>
          <w:szCs w:val="24"/>
        </w:rPr>
      </w:pPr>
      <w:r>
        <w:rPr>
          <w:i/>
          <w:sz w:val="24"/>
          <w:szCs w:val="24"/>
        </w:rPr>
        <w:t>Career Aspirations of B.C. Women Interested in Post-Secondary Education in the 1960s and 1970s</w:t>
      </w:r>
      <w:r w:rsidRPr="00485F8D">
        <w:rPr>
          <w:i/>
          <w:sz w:val="24"/>
          <w:szCs w:val="24"/>
        </w:rPr>
        <w:br/>
      </w:r>
      <w:r>
        <w:rPr>
          <w:sz w:val="24"/>
          <w:szCs w:val="24"/>
        </w:rPr>
        <w:t>Margaret Scaia (University of Victoria)</w:t>
      </w:r>
    </w:p>
    <w:p w14:paraId="3051990F" w14:textId="4E6BDE46" w:rsidR="00207174" w:rsidRDefault="00BB30E7" w:rsidP="00213B08">
      <w:pPr>
        <w:tabs>
          <w:tab w:val="left" w:pos="360"/>
          <w:tab w:val="left" w:pos="450"/>
        </w:tabs>
        <w:jc w:val="center"/>
      </w:pPr>
      <w:r w:rsidRPr="00213B08">
        <w:t xml:space="preserve">** Special Program /Programme special - </w:t>
      </w:r>
      <w:r w:rsidR="00D003EE" w:rsidRPr="00213B08">
        <w:t>Commemorating 100-years of Nursing at UBC</w:t>
      </w:r>
      <w:r w:rsidR="00D003EE" w:rsidRPr="00213B08">
        <w:rPr>
          <w:rStyle w:val="Heading1Char"/>
          <w:color w:val="auto"/>
          <w:sz w:val="20"/>
          <w:szCs w:val="20"/>
        </w:rPr>
        <w:t xml:space="preserve"> /</w:t>
      </w:r>
      <w:r w:rsidR="00D003EE" w:rsidRPr="00213B08">
        <w:t>Commémoration</w:t>
      </w:r>
      <w:r w:rsidR="006A7203">
        <w:t> </w:t>
      </w:r>
      <w:r w:rsidR="00D003EE" w:rsidRPr="00213B08">
        <w:t xml:space="preserve">: 100 années du nursing à </w:t>
      </w:r>
      <w:r w:rsidR="00054F93">
        <w:t>UBC</w:t>
      </w:r>
    </w:p>
    <w:p w14:paraId="537F79FE" w14:textId="5B649B8B" w:rsidR="00525DF2" w:rsidRDefault="00525DF2" w:rsidP="00213B08">
      <w:pPr>
        <w:tabs>
          <w:tab w:val="left" w:pos="360"/>
          <w:tab w:val="left" w:pos="450"/>
        </w:tabs>
        <w:jc w:val="center"/>
      </w:pPr>
    </w:p>
    <w:p w14:paraId="3DB0146A" w14:textId="77777777" w:rsidR="0059168C" w:rsidRDefault="0059168C" w:rsidP="00213B08">
      <w:pPr>
        <w:tabs>
          <w:tab w:val="left" w:pos="360"/>
          <w:tab w:val="left" w:pos="450"/>
        </w:tabs>
        <w:jc w:val="center"/>
      </w:pPr>
    </w:p>
    <w:p w14:paraId="225FD609" w14:textId="14226298" w:rsidR="00213B08" w:rsidRDefault="00213B08" w:rsidP="00213B08">
      <w:pPr>
        <w:tabs>
          <w:tab w:val="left" w:pos="360"/>
          <w:tab w:val="left" w:pos="450"/>
        </w:tabs>
        <w:rPr>
          <w:b/>
          <w:sz w:val="28"/>
          <w:szCs w:val="28"/>
        </w:rPr>
      </w:pPr>
      <w:r>
        <w:rPr>
          <w:sz w:val="24"/>
          <w:szCs w:val="24"/>
        </w:rPr>
        <w:t>12:00</w:t>
      </w:r>
      <w:r w:rsidRPr="00485F8D">
        <w:rPr>
          <w:b/>
          <w:sz w:val="24"/>
          <w:szCs w:val="24"/>
        </w:rPr>
        <w:tab/>
      </w:r>
      <w:r w:rsidRPr="00485F8D">
        <w:rPr>
          <w:b/>
          <w:sz w:val="24"/>
          <w:szCs w:val="24"/>
        </w:rPr>
        <w:tab/>
      </w:r>
      <w:r w:rsidRPr="00DB1AB3">
        <w:rPr>
          <w:b/>
          <w:sz w:val="28"/>
          <w:szCs w:val="28"/>
        </w:rPr>
        <w:t>Student Prizes</w:t>
      </w:r>
      <w:r w:rsidR="00392D44">
        <w:rPr>
          <w:b/>
          <w:sz w:val="28"/>
          <w:szCs w:val="28"/>
        </w:rPr>
        <w:t xml:space="preserve">  |  </w:t>
      </w:r>
      <w:r w:rsidR="00392D44" w:rsidRPr="00400BC3">
        <w:rPr>
          <w:b/>
          <w:sz w:val="28"/>
          <w:szCs w:val="28"/>
        </w:rPr>
        <w:t xml:space="preserve">Prix </w:t>
      </w:r>
      <w:r w:rsidR="00400BC3" w:rsidRPr="00400BC3">
        <w:rPr>
          <w:rFonts w:cstheme="minorHAnsi"/>
          <w:b/>
          <w:color w:val="000000"/>
          <w:sz w:val="28"/>
          <w:szCs w:val="28"/>
          <w:lang w:val="fr-CA"/>
        </w:rPr>
        <w:t>é</w:t>
      </w:r>
      <w:r w:rsidR="00392D44" w:rsidRPr="00400BC3">
        <w:rPr>
          <w:b/>
          <w:sz w:val="28"/>
          <w:szCs w:val="28"/>
        </w:rPr>
        <w:t>tudiants</w:t>
      </w:r>
      <w:r>
        <w:rPr>
          <w:b/>
          <w:sz w:val="28"/>
          <w:szCs w:val="28"/>
        </w:rPr>
        <w:br/>
      </w:r>
      <w:r w:rsidRPr="00B12F6A">
        <w:rPr>
          <w:b/>
          <w:sz w:val="28"/>
          <w:szCs w:val="28"/>
        </w:rPr>
        <w:t>ROOM</w:t>
      </w:r>
    </w:p>
    <w:p w14:paraId="056D3251" w14:textId="444050BE" w:rsidR="00525DF2" w:rsidRDefault="00525DF2" w:rsidP="00213B08">
      <w:pPr>
        <w:tabs>
          <w:tab w:val="left" w:pos="360"/>
          <w:tab w:val="left" w:pos="450"/>
        </w:tabs>
        <w:rPr>
          <w:sz w:val="24"/>
          <w:szCs w:val="24"/>
        </w:rPr>
      </w:pPr>
    </w:p>
    <w:p w14:paraId="726658AB" w14:textId="77777777" w:rsidR="0059168C" w:rsidRPr="00213B08" w:rsidRDefault="0059168C" w:rsidP="00213B08">
      <w:pPr>
        <w:tabs>
          <w:tab w:val="left" w:pos="360"/>
          <w:tab w:val="left" w:pos="450"/>
        </w:tabs>
        <w:rPr>
          <w:sz w:val="24"/>
          <w:szCs w:val="24"/>
        </w:rPr>
      </w:pPr>
    </w:p>
    <w:p w14:paraId="494345D5" w14:textId="268D73A6" w:rsidR="00DC1C61" w:rsidRPr="00DC1C61" w:rsidRDefault="00DC1C61" w:rsidP="00DA4373">
      <w:pPr>
        <w:pStyle w:val="Heading1"/>
        <w:shd w:val="clear" w:color="auto" w:fill="404040" w:themeFill="text2" w:themeFillTint="BF"/>
        <w:tabs>
          <w:tab w:val="left" w:pos="450"/>
        </w:tabs>
        <w:jc w:val="center"/>
        <w:rPr>
          <w:b/>
          <w:sz w:val="28"/>
          <w:szCs w:val="28"/>
        </w:rPr>
      </w:pPr>
      <w:r w:rsidRPr="005620A5">
        <w:rPr>
          <w:b/>
          <w:sz w:val="28"/>
          <w:szCs w:val="28"/>
        </w:rPr>
        <w:lastRenderedPageBreak/>
        <w:t xml:space="preserve">Monday </w:t>
      </w:r>
      <w:r>
        <w:rPr>
          <w:b/>
          <w:sz w:val="28"/>
          <w:szCs w:val="28"/>
        </w:rPr>
        <w:t>June 3 |  lundi 3 Juin</w:t>
      </w:r>
    </w:p>
    <w:p w14:paraId="7E28E2E2" w14:textId="0577AC13" w:rsidR="002B32DF" w:rsidRPr="00213B08" w:rsidRDefault="00E13AC0" w:rsidP="00E13AC0">
      <w:pPr>
        <w:tabs>
          <w:tab w:val="left" w:pos="450"/>
        </w:tabs>
        <w:jc w:val="center"/>
        <w:rPr>
          <w:rFonts w:cs="Tahoma"/>
          <w:b/>
          <w:color w:val="000000"/>
          <w:sz w:val="24"/>
          <w:szCs w:val="24"/>
        </w:rPr>
      </w:pPr>
      <w:r w:rsidRPr="00213B08">
        <w:rPr>
          <w:rFonts w:cs="Tahoma"/>
          <w:b/>
          <w:color w:val="000000"/>
          <w:sz w:val="24"/>
          <w:szCs w:val="24"/>
        </w:rPr>
        <w:t xml:space="preserve">Special </w:t>
      </w:r>
      <w:r w:rsidR="000D62D6" w:rsidRPr="00213B08">
        <w:rPr>
          <w:rFonts w:cs="Tahoma"/>
          <w:b/>
          <w:color w:val="000000"/>
          <w:sz w:val="24"/>
          <w:szCs w:val="24"/>
        </w:rPr>
        <w:t>Program</w:t>
      </w:r>
      <w:r w:rsidRPr="00213B08">
        <w:rPr>
          <w:rFonts w:cs="Tahoma"/>
          <w:b/>
          <w:color w:val="000000"/>
          <w:sz w:val="24"/>
          <w:szCs w:val="24"/>
        </w:rPr>
        <w:t xml:space="preserve">: Commemorating </w:t>
      </w:r>
      <w:r w:rsidR="002B32DF" w:rsidRPr="00213B08">
        <w:rPr>
          <w:rFonts w:cs="Tahoma"/>
          <w:b/>
          <w:color w:val="000000"/>
          <w:sz w:val="24"/>
          <w:szCs w:val="24"/>
        </w:rPr>
        <w:t xml:space="preserve">100-years of Academic Nursing at </w:t>
      </w:r>
      <w:r w:rsidR="00DC1C61" w:rsidRPr="00213B08">
        <w:rPr>
          <w:rFonts w:cs="Tahoma"/>
          <w:b/>
          <w:color w:val="000000"/>
          <w:sz w:val="24"/>
          <w:szCs w:val="24"/>
        </w:rPr>
        <w:t>the University of British Columbia</w:t>
      </w:r>
      <w:r w:rsidR="002B32DF" w:rsidRPr="00213B08">
        <w:rPr>
          <w:rFonts w:cs="Tahoma"/>
          <w:b/>
          <w:color w:val="000000"/>
          <w:sz w:val="24"/>
          <w:szCs w:val="24"/>
        </w:rPr>
        <w:t>,</w:t>
      </w:r>
      <w:r w:rsidR="00DC1C61" w:rsidRPr="00213B08">
        <w:rPr>
          <w:rFonts w:cs="Tahoma"/>
          <w:b/>
          <w:color w:val="000000"/>
          <w:sz w:val="24"/>
          <w:szCs w:val="24"/>
        </w:rPr>
        <w:t xml:space="preserve"> 1919-2019</w:t>
      </w:r>
    </w:p>
    <w:p w14:paraId="40704C3F" w14:textId="50055476" w:rsidR="00850E68" w:rsidRPr="00B12F6A" w:rsidRDefault="00850E68" w:rsidP="00213B08">
      <w:pPr>
        <w:pStyle w:val="NoSpacing"/>
        <w:spacing w:before="0"/>
        <w:jc w:val="center"/>
        <w:rPr>
          <w:b/>
        </w:rPr>
      </w:pPr>
      <w:r w:rsidRPr="00B12F6A">
        <w:rPr>
          <w:b/>
        </w:rPr>
        <w:t>(1) Pre-lunch panel</w:t>
      </w:r>
    </w:p>
    <w:p w14:paraId="3328A6A6" w14:textId="2569796E" w:rsidR="00850E68" w:rsidRPr="00B12F6A" w:rsidRDefault="00850E68" w:rsidP="00213B08">
      <w:pPr>
        <w:pStyle w:val="NoSpacing"/>
        <w:spacing w:before="0"/>
        <w:jc w:val="center"/>
        <w:rPr>
          <w:b/>
        </w:rPr>
      </w:pPr>
      <w:r w:rsidRPr="00B12F6A">
        <w:rPr>
          <w:b/>
        </w:rPr>
        <w:t>(2) Celebratory luncheon and awards</w:t>
      </w:r>
    </w:p>
    <w:p w14:paraId="7EB1C92B" w14:textId="762804D1" w:rsidR="00850E68" w:rsidRPr="00B12F6A" w:rsidRDefault="00850E68" w:rsidP="00213B08">
      <w:pPr>
        <w:pStyle w:val="NoSpacing"/>
        <w:spacing w:before="0" w:after="120"/>
        <w:jc w:val="center"/>
        <w:rPr>
          <w:b/>
        </w:rPr>
      </w:pPr>
      <w:r w:rsidRPr="00B12F6A">
        <w:rPr>
          <w:b/>
        </w:rPr>
        <w:t>(3) Post-lunch joint roundtable with the Canadian Historical Association</w:t>
      </w:r>
    </w:p>
    <w:p w14:paraId="0F98E024" w14:textId="34C18EF0" w:rsidR="00DC1C61" w:rsidRDefault="00DC1C61" w:rsidP="00213B08">
      <w:pPr>
        <w:tabs>
          <w:tab w:val="left" w:pos="450"/>
        </w:tabs>
        <w:spacing w:line="240" w:lineRule="auto"/>
        <w:jc w:val="both"/>
        <w:rPr>
          <w:sz w:val="21"/>
          <w:szCs w:val="21"/>
        </w:rPr>
      </w:pPr>
      <w:r w:rsidRPr="00207174">
        <w:rPr>
          <w:sz w:val="21"/>
          <w:szCs w:val="21"/>
        </w:rPr>
        <w:t>In 1919 UBC established Canada’s first university degree program in nursing, a virtually unheard of step, especially in the Commonwealth at large. Perhaps the new university in BC, only established in 1915, “as the last provincial university founded in Canada,” might have been flexible and open to new (public health) endeavors in ways its well established counterparts in</w:t>
      </w:r>
      <w:r w:rsidR="00213B08">
        <w:rPr>
          <w:sz w:val="21"/>
          <w:szCs w:val="21"/>
        </w:rPr>
        <w:t xml:space="preserve"> the core of Empire were not. </w:t>
      </w:r>
      <w:r w:rsidRPr="00207174">
        <w:rPr>
          <w:sz w:val="21"/>
          <w:szCs w:val="21"/>
        </w:rPr>
        <w:t xml:space="preserve">Hence UBC made history with opening its doors to nursing as its first women’s education program, a choice not favoured by the BC Clubwomen for example, who rather would have preferred a program in home economics, -- perceptibly a more fashionable and uplifting avenue towards academic education deemed appropriate for women. Nursing’s first director, Ethel Johns, had a seminal role in the introduction of a degree program in nursing. Her participation in influential nursing projects and research abroad brought international prestige and critical expertise to the program.  How did nursing education fare in a male-dominated university, with cultural codes of gender and class imposed upon a program that seemed to be more “pragmatically conceived </w:t>
      </w:r>
      <w:r w:rsidR="00213B08">
        <w:rPr>
          <w:sz w:val="21"/>
          <w:szCs w:val="21"/>
        </w:rPr>
        <w:t>than philosophically inspired?”</w:t>
      </w:r>
      <w:r w:rsidRPr="00207174">
        <w:rPr>
          <w:sz w:val="21"/>
          <w:szCs w:val="21"/>
        </w:rPr>
        <w:t xml:space="preserve"> And what is the meaning of commemorating nursing in the larger public debate over commemoration, statues and naming?</w:t>
      </w:r>
      <w:r w:rsidR="0000143B">
        <w:rPr>
          <w:sz w:val="21"/>
          <w:szCs w:val="21"/>
        </w:rPr>
        <w:t xml:space="preserve"> </w:t>
      </w:r>
      <w:r w:rsidRPr="00207174">
        <w:rPr>
          <w:sz w:val="21"/>
          <w:szCs w:val="21"/>
        </w:rPr>
        <w:t>A pre-lunch panel explores the wider British Columbian and Canadian context of the fledgling academic nursing program and the evolution of academic nursing. Following lunch, a joint roundtable with Canadian Historical Association will reflect on the meaning of commemoration, with a focus on the recollection of nurses in public memory.</w:t>
      </w:r>
    </w:p>
    <w:p w14:paraId="4745CD2D" w14:textId="4055AE31" w:rsidR="000D62D6" w:rsidRPr="00FF467B" w:rsidRDefault="000D62D6" w:rsidP="000D62D6">
      <w:pPr>
        <w:jc w:val="center"/>
        <w:rPr>
          <w:rFonts w:cstheme="minorHAnsi"/>
          <w:b/>
          <w:color w:val="000000"/>
          <w:sz w:val="24"/>
          <w:szCs w:val="24"/>
          <w:lang w:val="fr-CA"/>
        </w:rPr>
      </w:pPr>
      <w:r w:rsidRPr="00FF467B">
        <w:rPr>
          <w:rFonts w:cstheme="minorHAnsi"/>
          <w:b/>
          <w:color w:val="000000"/>
          <w:sz w:val="24"/>
          <w:szCs w:val="24"/>
          <w:lang w:val="fr-CA"/>
        </w:rPr>
        <w:t>Programme sp</w:t>
      </w:r>
      <w:r w:rsidR="00622A48">
        <w:rPr>
          <w:rFonts w:cstheme="minorHAnsi"/>
          <w:b/>
          <w:color w:val="000000"/>
          <w:sz w:val="24"/>
          <w:szCs w:val="24"/>
          <w:lang w:val="fr-CA"/>
        </w:rPr>
        <w:t>é</w:t>
      </w:r>
      <w:r w:rsidRPr="00FF467B">
        <w:rPr>
          <w:rFonts w:cstheme="minorHAnsi"/>
          <w:b/>
          <w:color w:val="000000"/>
          <w:sz w:val="24"/>
          <w:szCs w:val="24"/>
          <w:lang w:val="fr-CA"/>
        </w:rPr>
        <w:t>cial</w:t>
      </w:r>
      <w:r w:rsidR="006A7203">
        <w:rPr>
          <w:rFonts w:cstheme="minorHAnsi"/>
          <w:b/>
          <w:color w:val="000000"/>
          <w:sz w:val="24"/>
          <w:szCs w:val="24"/>
          <w:lang w:val="fr-CA"/>
        </w:rPr>
        <w:t> </w:t>
      </w:r>
      <w:r w:rsidRPr="00FF467B">
        <w:rPr>
          <w:rFonts w:cstheme="minorHAnsi"/>
          <w:b/>
          <w:color w:val="000000"/>
          <w:sz w:val="24"/>
          <w:szCs w:val="24"/>
          <w:lang w:val="fr-CA"/>
        </w:rPr>
        <w:t xml:space="preserve">: Commémoration du nursing : 100 années d’enseignement des soins infirmiers au palier universitaire à </w:t>
      </w:r>
      <w:r w:rsidR="00054F93">
        <w:rPr>
          <w:rFonts w:cstheme="minorHAnsi"/>
          <w:b/>
          <w:color w:val="000000"/>
          <w:sz w:val="24"/>
          <w:szCs w:val="24"/>
          <w:lang w:val="fr-CA"/>
        </w:rPr>
        <w:t>UBC</w:t>
      </w:r>
      <w:r w:rsidRPr="00FF467B">
        <w:rPr>
          <w:rFonts w:cstheme="minorHAnsi"/>
          <w:b/>
          <w:color w:val="000000"/>
          <w:sz w:val="24"/>
          <w:szCs w:val="24"/>
          <w:lang w:val="fr-CA"/>
        </w:rPr>
        <w:t>, 1919</w:t>
      </w:r>
      <w:r w:rsidR="00622A48">
        <w:rPr>
          <w:rFonts w:cstheme="minorHAnsi"/>
          <w:b/>
          <w:color w:val="000000"/>
          <w:sz w:val="24"/>
          <w:szCs w:val="24"/>
          <w:lang w:val="fr-CA"/>
        </w:rPr>
        <w:t>-</w:t>
      </w:r>
      <w:r w:rsidRPr="00FF467B">
        <w:rPr>
          <w:rFonts w:cstheme="minorHAnsi"/>
          <w:b/>
          <w:color w:val="000000"/>
          <w:sz w:val="24"/>
          <w:szCs w:val="24"/>
          <w:lang w:val="fr-CA"/>
        </w:rPr>
        <w:t>2019</w:t>
      </w:r>
    </w:p>
    <w:p w14:paraId="0F3C041E" w14:textId="63E6CA59" w:rsidR="000D62D6" w:rsidRPr="00B12F6A" w:rsidRDefault="000D62D6" w:rsidP="00213B08">
      <w:pPr>
        <w:pStyle w:val="NoSpacing"/>
        <w:spacing w:before="0"/>
        <w:jc w:val="center"/>
        <w:rPr>
          <w:b/>
          <w:lang w:val="fr-CA"/>
        </w:rPr>
      </w:pPr>
      <w:r w:rsidRPr="00B12F6A">
        <w:rPr>
          <w:b/>
          <w:lang w:val="fr-CA"/>
        </w:rPr>
        <w:t>(1) Panel de la matinée</w:t>
      </w:r>
    </w:p>
    <w:p w14:paraId="1E1CBD4C" w14:textId="7D5A2404" w:rsidR="000D62D6" w:rsidRPr="00B12F6A" w:rsidRDefault="000D62D6" w:rsidP="00213B08">
      <w:pPr>
        <w:pStyle w:val="NoSpacing"/>
        <w:spacing w:before="0"/>
        <w:jc w:val="center"/>
        <w:rPr>
          <w:b/>
          <w:lang w:val="fr-CA"/>
        </w:rPr>
      </w:pPr>
      <w:r w:rsidRPr="00B12F6A">
        <w:rPr>
          <w:b/>
          <w:lang w:val="fr-CA"/>
        </w:rPr>
        <w:t>(2) Dîner de célébration et remise de prix</w:t>
      </w:r>
    </w:p>
    <w:p w14:paraId="5BDD075F" w14:textId="138CDD91" w:rsidR="000D62D6" w:rsidRPr="00B12F6A" w:rsidRDefault="000D62D6" w:rsidP="00213B08">
      <w:pPr>
        <w:pStyle w:val="NoSpacing"/>
        <w:spacing w:before="0"/>
        <w:jc w:val="center"/>
        <w:rPr>
          <w:b/>
          <w:lang w:val="fr-CA"/>
        </w:rPr>
      </w:pPr>
      <w:r w:rsidRPr="00B12F6A">
        <w:rPr>
          <w:b/>
          <w:lang w:val="fr-CA"/>
        </w:rPr>
        <w:t>(3) Table ronde de l’après-midi, conjointement avec la Société historique du Canada</w:t>
      </w:r>
    </w:p>
    <w:p w14:paraId="70ACB7E1" w14:textId="06044132" w:rsidR="00B0009C" w:rsidRPr="00622A48" w:rsidRDefault="00850E68" w:rsidP="00213B08">
      <w:pPr>
        <w:spacing w:line="240" w:lineRule="auto"/>
        <w:jc w:val="both"/>
        <w:rPr>
          <w:rFonts w:cstheme="minorHAnsi"/>
          <w:color w:val="000000"/>
          <w:sz w:val="21"/>
          <w:szCs w:val="21"/>
          <w:lang w:val="fr-CA"/>
        </w:rPr>
      </w:pPr>
      <w:r w:rsidRPr="00FF467B">
        <w:rPr>
          <w:rFonts w:cstheme="minorHAnsi"/>
          <w:color w:val="000000"/>
          <w:sz w:val="21"/>
          <w:szCs w:val="21"/>
          <w:lang w:val="fr-CA"/>
        </w:rPr>
        <w:t>En 1919, l’Université de la Colombie-Britannique (UB</w:t>
      </w:r>
      <w:r w:rsidR="00054F93">
        <w:rPr>
          <w:rFonts w:cstheme="minorHAnsi"/>
          <w:color w:val="000000"/>
          <w:sz w:val="21"/>
          <w:szCs w:val="21"/>
          <w:lang w:val="fr-CA"/>
        </w:rPr>
        <w:t>C</w:t>
      </w:r>
      <w:r w:rsidRPr="00FF467B">
        <w:rPr>
          <w:rFonts w:cstheme="minorHAnsi"/>
          <w:color w:val="000000"/>
          <w:sz w:val="21"/>
          <w:szCs w:val="21"/>
          <w:lang w:val="fr-CA"/>
        </w:rPr>
        <w:t xml:space="preserve">) a mis sur pied le premier programme universitaire d’études en soins infirmiers au Canada, une mesure pratiquement sans précédent, surtout dans l’ensemble du Commonwealth. Cette nouvelle université de la Colombie-Britannique, établie seulement depuis 1915 « en tant que dernière université provinciale fondée au Canada », avait peut-être été flexible et plus ouverte à de nouveaux projets (de santé publique) que ne l’étaient ses homologues bien établies au sein de l’Empire. Et c’est ainsi que </w:t>
      </w:r>
      <w:r w:rsidR="00054F93">
        <w:rPr>
          <w:rFonts w:cstheme="minorHAnsi"/>
          <w:color w:val="000000"/>
          <w:sz w:val="21"/>
          <w:szCs w:val="21"/>
          <w:lang w:val="fr-CA"/>
        </w:rPr>
        <w:t>UBC</w:t>
      </w:r>
      <w:r w:rsidRPr="00FF467B">
        <w:rPr>
          <w:rFonts w:cstheme="minorHAnsi"/>
          <w:color w:val="000000"/>
          <w:sz w:val="21"/>
          <w:szCs w:val="21"/>
          <w:lang w:val="fr-CA"/>
        </w:rPr>
        <w:t xml:space="preserve"> a marqué l’histoire en ouvrant ses portes à la discipline du </w:t>
      </w:r>
      <w:r w:rsidRPr="00FF467B">
        <w:rPr>
          <w:rFonts w:cstheme="minorHAnsi"/>
          <w:i/>
          <w:iCs/>
          <w:color w:val="000000"/>
          <w:sz w:val="21"/>
          <w:szCs w:val="21"/>
          <w:lang w:val="fr-CA"/>
        </w:rPr>
        <w:t>nursing</w:t>
      </w:r>
      <w:r w:rsidRPr="00FF467B">
        <w:rPr>
          <w:rFonts w:cstheme="minorHAnsi"/>
          <w:color w:val="000000"/>
          <w:sz w:val="21"/>
          <w:szCs w:val="21"/>
          <w:lang w:val="fr-CA"/>
        </w:rPr>
        <w:t xml:space="preserve"> ou soins infirmiers en tant que premier programme d’éducation des femmes. Ce choix n’était pas approuvé par les Clubs féminins de la C.-B. par exemple, qui auraient préféré un programme en économie domestique, une possibilité plus à la mode et plus stimulante en matière d’éducation universitaire considérée comme étant appropriée pour les femmes. La toute première directrice des soins infirmiers, Ethel Johns, a joué un rôle déterminant dans la mise en place d’un programme menant à un diplôme en soins infirmiers. Sa participation à des projets de soins infirmiers influents et à des recherches à l’étranger a apporté au programme un prestige international et une expertise critique. </w:t>
      </w:r>
      <w:r w:rsidRPr="00622A48">
        <w:rPr>
          <w:rFonts w:cstheme="minorHAnsi"/>
          <w:color w:val="000000"/>
          <w:sz w:val="21"/>
          <w:szCs w:val="21"/>
          <w:lang w:val="fr-CA"/>
        </w:rPr>
        <w:t>Quel a été le sort de la formation en soins infirmiers au sein d’une université dominée par les hommes, avec des codes culturels de sexe et de classe imposés à un programme qui semblait plus « conçu de façon pragmatique que philosophique »? Et quelle place occupe la commémoration des soins infirmiers dans le débat public plus large sur la commémoration, les statues et les désignations?</w:t>
      </w:r>
      <w:r w:rsidR="00213B08" w:rsidRPr="00622A48">
        <w:rPr>
          <w:rFonts w:eastAsia="Times New Roman" w:cstheme="minorHAnsi"/>
          <w:color w:val="000000"/>
          <w:sz w:val="21"/>
          <w:szCs w:val="21"/>
          <w:lang w:val="fr-CA"/>
        </w:rPr>
        <w:t xml:space="preserve"> </w:t>
      </w:r>
      <w:r w:rsidRPr="00622A48">
        <w:rPr>
          <w:rFonts w:cstheme="minorHAnsi"/>
          <w:color w:val="000000"/>
          <w:sz w:val="21"/>
          <w:szCs w:val="21"/>
          <w:lang w:val="fr-CA"/>
        </w:rPr>
        <w:t>Durant la matinée, un panel explore le contexte plus large de la Colombie-Britannique et du Canada dans lequel s’inscrivent le nouveau programme de soins infirmiers universitaires et l’évolution des soins infirmiers universitaires. Par la suite, une table ronde conjointe avec la SHC se penchera sur la signification de la commémoration, en mettant l’accent sur le souvenir que la mémoire publique conserve des infirmières.</w:t>
      </w:r>
    </w:p>
    <w:p w14:paraId="5892F572" w14:textId="0C08E0AF" w:rsidR="00BD0AA5" w:rsidRDefault="00C40432" w:rsidP="00DA4373">
      <w:pPr>
        <w:pStyle w:val="Heading1"/>
        <w:tabs>
          <w:tab w:val="left" w:pos="450"/>
        </w:tabs>
        <w:rPr>
          <w:rStyle w:val="Heading1Char"/>
          <w:b/>
          <w:color w:val="auto"/>
          <w:sz w:val="24"/>
          <w:szCs w:val="24"/>
        </w:rPr>
      </w:pPr>
      <w:r w:rsidRPr="00485F8D">
        <w:rPr>
          <w:rStyle w:val="Heading1Char"/>
          <w:color w:val="auto"/>
          <w:sz w:val="24"/>
          <w:szCs w:val="24"/>
        </w:rPr>
        <w:lastRenderedPageBreak/>
        <w:t>10:</w:t>
      </w:r>
      <w:r w:rsidR="008D5D13">
        <w:rPr>
          <w:rStyle w:val="Heading1Char"/>
          <w:color w:val="auto"/>
          <w:sz w:val="24"/>
          <w:szCs w:val="24"/>
        </w:rPr>
        <w:t>4</w:t>
      </w:r>
      <w:r w:rsidRPr="00485F8D">
        <w:rPr>
          <w:rStyle w:val="Heading1Char"/>
          <w:color w:val="auto"/>
          <w:sz w:val="24"/>
          <w:szCs w:val="24"/>
        </w:rPr>
        <w:t xml:space="preserve">5 – </w:t>
      </w:r>
      <w:r w:rsidR="006F4D81">
        <w:rPr>
          <w:rStyle w:val="Heading1Char"/>
          <w:color w:val="auto"/>
          <w:sz w:val="24"/>
          <w:szCs w:val="24"/>
        </w:rPr>
        <w:t>11:45</w:t>
      </w:r>
      <w:r w:rsidR="009B394C">
        <w:rPr>
          <w:rStyle w:val="Heading1Char"/>
          <w:color w:val="auto"/>
          <w:sz w:val="24"/>
          <w:szCs w:val="24"/>
        </w:rPr>
        <w:tab/>
      </w:r>
      <w:r w:rsidR="00BD0AA5" w:rsidRPr="006F4D81">
        <w:rPr>
          <w:rStyle w:val="Heading1Char"/>
          <w:b/>
          <w:color w:val="auto"/>
          <w:sz w:val="24"/>
          <w:szCs w:val="24"/>
        </w:rPr>
        <w:t xml:space="preserve">H3: </w:t>
      </w:r>
      <w:r w:rsidR="0091370A" w:rsidRPr="006F4D81">
        <w:rPr>
          <w:rStyle w:val="Heading1Char"/>
          <w:b/>
          <w:color w:val="auto"/>
          <w:sz w:val="24"/>
          <w:szCs w:val="24"/>
        </w:rPr>
        <w:t>The Emergence of Academic Nursing in Canada</w:t>
      </w:r>
      <w:r w:rsidR="00BD0AA5" w:rsidRPr="00485F8D">
        <w:rPr>
          <w:rStyle w:val="Heading1Char"/>
          <w:color w:val="auto"/>
          <w:sz w:val="24"/>
          <w:szCs w:val="24"/>
        </w:rPr>
        <w:br/>
      </w:r>
      <w:r w:rsidR="005B7375" w:rsidRPr="00B12F6A">
        <w:rPr>
          <w:color w:val="auto"/>
          <w:sz w:val="24"/>
          <w:szCs w:val="24"/>
        </w:rPr>
        <w:t>ROOM</w:t>
      </w:r>
      <w:r w:rsidR="005B7375">
        <w:rPr>
          <w:color w:val="auto"/>
          <w:sz w:val="24"/>
          <w:szCs w:val="24"/>
        </w:rPr>
        <w:tab/>
      </w:r>
      <w:r w:rsidR="006F4D81">
        <w:rPr>
          <w:rStyle w:val="Heading1Char"/>
          <w:b/>
          <w:color w:val="auto"/>
          <w:sz w:val="24"/>
          <w:szCs w:val="24"/>
        </w:rPr>
        <w:tab/>
      </w:r>
      <w:r w:rsidR="00DA4373">
        <w:rPr>
          <w:rStyle w:val="Heading1Char"/>
          <w:b/>
          <w:color w:val="auto"/>
          <w:sz w:val="24"/>
          <w:szCs w:val="24"/>
        </w:rPr>
        <w:tab/>
      </w:r>
      <w:r w:rsidR="00BD0AA5" w:rsidRPr="00F11D57">
        <w:rPr>
          <w:rStyle w:val="Heading1Char"/>
          <w:b/>
          <w:color w:val="auto"/>
          <w:sz w:val="24"/>
          <w:szCs w:val="24"/>
        </w:rPr>
        <w:t xml:space="preserve">H3: </w:t>
      </w:r>
      <w:r w:rsidR="009979AD" w:rsidRPr="00F11D57">
        <w:rPr>
          <w:rStyle w:val="Heading1Char"/>
          <w:b/>
          <w:color w:val="auto"/>
          <w:sz w:val="24"/>
          <w:szCs w:val="24"/>
        </w:rPr>
        <w:t>L’</w:t>
      </w:r>
      <w:r w:rsidR="009979AD" w:rsidRPr="00F11D57">
        <w:rPr>
          <w:rStyle w:val="Heading1Char"/>
          <w:rFonts w:cstheme="minorHAnsi"/>
          <w:b/>
          <w:color w:val="auto"/>
          <w:sz w:val="24"/>
          <w:szCs w:val="24"/>
        </w:rPr>
        <w:t>é</w:t>
      </w:r>
      <w:r w:rsidR="009979AD" w:rsidRPr="00F11D57">
        <w:rPr>
          <w:rStyle w:val="Heading1Char"/>
          <w:b/>
          <w:color w:val="auto"/>
          <w:sz w:val="24"/>
          <w:szCs w:val="24"/>
        </w:rPr>
        <w:t>mergence des sciences infirmi</w:t>
      </w:r>
      <w:r w:rsidR="009979AD" w:rsidRPr="00F11D57">
        <w:rPr>
          <w:rStyle w:val="Heading1Char"/>
          <w:rFonts w:cstheme="minorHAnsi"/>
          <w:b/>
          <w:color w:val="auto"/>
          <w:sz w:val="24"/>
          <w:szCs w:val="24"/>
        </w:rPr>
        <w:t>è</w:t>
      </w:r>
      <w:r w:rsidR="009979AD" w:rsidRPr="00F11D57">
        <w:rPr>
          <w:rStyle w:val="Heading1Char"/>
          <w:b/>
          <w:color w:val="auto"/>
          <w:sz w:val="24"/>
          <w:szCs w:val="24"/>
        </w:rPr>
        <w:t>res au Canada</w:t>
      </w:r>
    </w:p>
    <w:p w14:paraId="18DF0649" w14:textId="1D15B254" w:rsidR="00BD0AA5" w:rsidRPr="00485F8D" w:rsidRDefault="00BD0AA5" w:rsidP="00DA4373">
      <w:pPr>
        <w:tabs>
          <w:tab w:val="left" w:pos="450"/>
        </w:tabs>
        <w:rPr>
          <w:sz w:val="24"/>
          <w:szCs w:val="24"/>
        </w:rPr>
      </w:pPr>
      <w:r w:rsidRPr="00485F8D">
        <w:rPr>
          <w:sz w:val="24"/>
          <w:szCs w:val="24"/>
        </w:rPr>
        <w:tab/>
      </w:r>
      <w:r w:rsidRPr="00485F8D">
        <w:rPr>
          <w:sz w:val="24"/>
          <w:szCs w:val="24"/>
        </w:rPr>
        <w:tab/>
      </w:r>
      <w:r w:rsidRPr="00485F8D">
        <w:rPr>
          <w:sz w:val="24"/>
          <w:szCs w:val="24"/>
        </w:rPr>
        <w:tab/>
        <w:t>Chair</w:t>
      </w:r>
      <w:r w:rsidR="00311A47">
        <w:rPr>
          <w:sz w:val="24"/>
          <w:szCs w:val="24"/>
        </w:rPr>
        <w:t>/</w:t>
      </w:r>
      <w:r w:rsidR="006A7203">
        <w:rPr>
          <w:sz w:val="24"/>
          <w:szCs w:val="24"/>
        </w:rPr>
        <w:t>président</w:t>
      </w:r>
      <w:r w:rsidRPr="00485F8D">
        <w:rPr>
          <w:sz w:val="24"/>
          <w:szCs w:val="24"/>
        </w:rPr>
        <w:t xml:space="preserve">e: </w:t>
      </w:r>
      <w:r w:rsidR="0091370A">
        <w:rPr>
          <w:sz w:val="24"/>
          <w:szCs w:val="24"/>
        </w:rPr>
        <w:t>Alison Phinney (University of British Columbia)</w:t>
      </w:r>
    </w:p>
    <w:p w14:paraId="390DD6A7" w14:textId="55B040E1" w:rsidR="009071D6" w:rsidRPr="009071D6" w:rsidRDefault="009071D6" w:rsidP="00DA4373">
      <w:pPr>
        <w:tabs>
          <w:tab w:val="left" w:pos="360"/>
          <w:tab w:val="left" w:pos="450"/>
        </w:tabs>
        <w:rPr>
          <w:sz w:val="24"/>
          <w:szCs w:val="24"/>
        </w:rPr>
      </w:pPr>
      <w:r>
        <w:rPr>
          <w:i/>
          <w:sz w:val="24"/>
          <w:szCs w:val="24"/>
        </w:rPr>
        <w:t xml:space="preserve">Nursing Education at UBC starting in 1919: Forging an Academic Degree for Nurses </w:t>
      </w:r>
      <w:r w:rsidR="00BD0AA5" w:rsidRPr="00485F8D">
        <w:rPr>
          <w:i/>
          <w:sz w:val="24"/>
          <w:szCs w:val="24"/>
        </w:rPr>
        <w:br/>
      </w:r>
      <w:r>
        <w:rPr>
          <w:sz w:val="24"/>
          <w:szCs w:val="24"/>
        </w:rPr>
        <w:t>Geertje Boschma (University of British Columbia)</w:t>
      </w:r>
    </w:p>
    <w:p w14:paraId="605EAA0B" w14:textId="39F241C1" w:rsidR="000D62D6" w:rsidRPr="00474980" w:rsidRDefault="009071D6" w:rsidP="00DA4373">
      <w:pPr>
        <w:tabs>
          <w:tab w:val="left" w:pos="360"/>
          <w:tab w:val="left" w:pos="450"/>
        </w:tabs>
        <w:rPr>
          <w:sz w:val="24"/>
          <w:szCs w:val="24"/>
        </w:rPr>
      </w:pPr>
      <w:r>
        <w:rPr>
          <w:i/>
          <w:sz w:val="24"/>
          <w:szCs w:val="24"/>
        </w:rPr>
        <w:t>Career Aspirations of B.C. Women Interested in Post-Secondary Education in the 1960s and 1970s</w:t>
      </w:r>
      <w:r w:rsidR="00BD0AA5" w:rsidRPr="00485F8D">
        <w:rPr>
          <w:i/>
          <w:sz w:val="24"/>
          <w:szCs w:val="24"/>
        </w:rPr>
        <w:br/>
      </w:r>
      <w:r>
        <w:rPr>
          <w:sz w:val="24"/>
          <w:szCs w:val="24"/>
        </w:rPr>
        <w:t>Margaret Scaia (University of Victoria)</w:t>
      </w:r>
    </w:p>
    <w:p w14:paraId="3F803DDD" w14:textId="62D0E0F2" w:rsidR="00512D12" w:rsidRPr="00294C0A" w:rsidRDefault="00515BFF" w:rsidP="00213B08">
      <w:pPr>
        <w:pStyle w:val="Heading1"/>
        <w:tabs>
          <w:tab w:val="left" w:pos="360"/>
          <w:tab w:val="left" w:pos="450"/>
        </w:tabs>
        <w:spacing w:before="0" w:line="240" w:lineRule="auto"/>
        <w:rPr>
          <w:rStyle w:val="Heading1Char"/>
          <w:b/>
          <w:color w:val="auto"/>
          <w:sz w:val="20"/>
          <w:szCs w:val="20"/>
        </w:rPr>
      </w:pPr>
      <w:r w:rsidRPr="00515BFF">
        <w:rPr>
          <w:color w:val="auto"/>
        </w:rPr>
        <w:t xml:space="preserve">12:00 </w:t>
      </w:r>
      <w:r w:rsidR="00C40432" w:rsidRPr="00515BFF">
        <w:rPr>
          <w:color w:val="auto"/>
        </w:rPr>
        <w:t xml:space="preserve">– </w:t>
      </w:r>
      <w:r w:rsidR="005B7375" w:rsidRPr="00515BFF">
        <w:rPr>
          <w:color w:val="auto"/>
        </w:rPr>
        <w:t>1.30</w:t>
      </w:r>
      <w:r w:rsidR="00C40432" w:rsidRPr="00515BFF">
        <w:rPr>
          <w:color w:val="auto"/>
        </w:rPr>
        <w:tab/>
      </w:r>
      <w:r w:rsidR="00C40432" w:rsidRPr="00515BFF">
        <w:rPr>
          <w:color w:val="auto"/>
        </w:rPr>
        <w:tab/>
      </w:r>
      <w:r w:rsidR="005B7375" w:rsidRPr="00515BFF">
        <w:rPr>
          <w:color w:val="auto"/>
          <w:sz w:val="28"/>
          <w:szCs w:val="28"/>
        </w:rPr>
        <w:t>Celebratory lunch</w:t>
      </w:r>
      <w:r w:rsidR="00207174">
        <w:rPr>
          <w:color w:val="auto"/>
          <w:sz w:val="28"/>
          <w:szCs w:val="28"/>
        </w:rPr>
        <w:t>EON</w:t>
      </w:r>
      <w:r w:rsidR="005B7375" w:rsidRPr="00515BFF">
        <w:rPr>
          <w:color w:val="auto"/>
          <w:sz w:val="28"/>
          <w:szCs w:val="28"/>
        </w:rPr>
        <w:t xml:space="preserve"> </w:t>
      </w:r>
      <w:r w:rsidR="00BD5AF9">
        <w:rPr>
          <w:color w:val="auto"/>
          <w:sz w:val="28"/>
          <w:szCs w:val="28"/>
        </w:rPr>
        <w:t xml:space="preserve">| </w:t>
      </w:r>
      <w:r w:rsidR="00C703F0">
        <w:rPr>
          <w:color w:val="auto"/>
          <w:sz w:val="28"/>
          <w:szCs w:val="28"/>
        </w:rPr>
        <w:t>D</w:t>
      </w:r>
      <w:r w:rsidR="00C703F0">
        <w:rPr>
          <w:rFonts w:cstheme="minorHAnsi"/>
          <w:color w:val="auto"/>
          <w:sz w:val="28"/>
          <w:szCs w:val="28"/>
        </w:rPr>
        <w:t>î</w:t>
      </w:r>
      <w:r w:rsidR="00C703F0">
        <w:rPr>
          <w:color w:val="auto"/>
          <w:sz w:val="28"/>
          <w:szCs w:val="28"/>
        </w:rPr>
        <w:t>NER DE C</w:t>
      </w:r>
      <w:r w:rsidR="00C703F0">
        <w:rPr>
          <w:rFonts w:cstheme="minorHAnsi"/>
          <w:color w:val="auto"/>
          <w:sz w:val="28"/>
          <w:szCs w:val="28"/>
        </w:rPr>
        <w:t>É</w:t>
      </w:r>
      <w:r w:rsidR="00C703F0">
        <w:rPr>
          <w:color w:val="auto"/>
          <w:sz w:val="28"/>
          <w:szCs w:val="28"/>
        </w:rPr>
        <w:t>L</w:t>
      </w:r>
      <w:r w:rsidR="00C703F0">
        <w:rPr>
          <w:rFonts w:cstheme="minorHAnsi"/>
          <w:color w:val="auto"/>
          <w:sz w:val="28"/>
          <w:szCs w:val="28"/>
        </w:rPr>
        <w:t>É</w:t>
      </w:r>
      <w:r w:rsidR="00C703F0">
        <w:rPr>
          <w:color w:val="auto"/>
          <w:sz w:val="28"/>
          <w:szCs w:val="28"/>
        </w:rPr>
        <w:t>bration</w:t>
      </w:r>
      <w:r w:rsidR="00C703F0">
        <w:rPr>
          <w:rStyle w:val="Heading1Char"/>
          <w:b/>
          <w:color w:val="auto"/>
          <w:sz w:val="24"/>
          <w:szCs w:val="24"/>
        </w:rPr>
        <w:t xml:space="preserve"> </w:t>
      </w:r>
      <w:r w:rsidR="00C703F0" w:rsidRPr="00C703F0">
        <w:rPr>
          <w:rStyle w:val="Heading1Char"/>
          <w:b/>
          <w:color w:val="auto"/>
          <w:sz w:val="24"/>
          <w:szCs w:val="24"/>
        </w:rPr>
        <w:t xml:space="preserve"> </w:t>
      </w:r>
      <w:r w:rsidR="00C40432" w:rsidRPr="00515BFF">
        <w:rPr>
          <w:color w:val="auto"/>
        </w:rPr>
        <w:br/>
      </w:r>
      <w:r w:rsidRPr="00B12F6A">
        <w:rPr>
          <w:color w:val="auto"/>
        </w:rPr>
        <w:t>ROOM</w:t>
      </w:r>
      <w:r w:rsidRPr="00515BFF">
        <w:rPr>
          <w:color w:val="auto"/>
        </w:rPr>
        <w:tab/>
      </w:r>
      <w:r w:rsidR="000B3882" w:rsidRPr="00515BFF">
        <w:rPr>
          <w:color w:val="auto"/>
        </w:rPr>
        <w:tab/>
      </w:r>
      <w:r w:rsidR="000B3882" w:rsidRPr="00515BFF">
        <w:rPr>
          <w:color w:val="auto"/>
        </w:rPr>
        <w:tab/>
      </w:r>
      <w:r w:rsidRPr="00294C0A">
        <w:rPr>
          <w:rStyle w:val="Heading1Char"/>
          <w:b/>
          <w:color w:val="auto"/>
          <w:sz w:val="20"/>
          <w:szCs w:val="20"/>
        </w:rPr>
        <w:t xml:space="preserve">Sponsored by UBC </w:t>
      </w:r>
      <w:r w:rsidR="00512D12" w:rsidRPr="00294C0A">
        <w:rPr>
          <w:rStyle w:val="Heading1Char"/>
          <w:b/>
          <w:color w:val="auto"/>
          <w:sz w:val="20"/>
          <w:szCs w:val="20"/>
        </w:rPr>
        <w:t xml:space="preserve">School of Nursing and </w:t>
      </w:r>
      <w:r w:rsidRPr="00294C0A">
        <w:rPr>
          <w:rStyle w:val="Heading1Char"/>
          <w:b/>
          <w:color w:val="auto"/>
          <w:sz w:val="20"/>
          <w:szCs w:val="20"/>
        </w:rPr>
        <w:t>Consortium for</w:t>
      </w:r>
    </w:p>
    <w:p w14:paraId="0E46B67C" w14:textId="77777777" w:rsidR="00BD5AF9" w:rsidRPr="00622A48" w:rsidRDefault="00512D12" w:rsidP="00213B08">
      <w:pPr>
        <w:pStyle w:val="Heading1"/>
        <w:tabs>
          <w:tab w:val="left" w:pos="360"/>
          <w:tab w:val="left" w:pos="450"/>
        </w:tabs>
        <w:spacing w:before="0" w:line="240" w:lineRule="auto"/>
        <w:rPr>
          <w:rStyle w:val="Heading1Char"/>
          <w:b/>
          <w:color w:val="auto"/>
          <w:sz w:val="20"/>
          <w:szCs w:val="20"/>
          <w:lang w:val="fr-CA"/>
        </w:rPr>
      </w:pPr>
      <w:r w:rsidRPr="00294C0A">
        <w:rPr>
          <w:rStyle w:val="Heading1Char"/>
          <w:b/>
          <w:color w:val="auto"/>
          <w:sz w:val="20"/>
          <w:szCs w:val="20"/>
        </w:rPr>
        <w:tab/>
      </w:r>
      <w:r w:rsidRPr="00294C0A">
        <w:rPr>
          <w:rStyle w:val="Heading1Char"/>
          <w:b/>
          <w:color w:val="auto"/>
          <w:sz w:val="20"/>
          <w:szCs w:val="20"/>
        </w:rPr>
        <w:tab/>
      </w:r>
      <w:r w:rsidRPr="00294C0A">
        <w:rPr>
          <w:rStyle w:val="Heading1Char"/>
          <w:b/>
          <w:color w:val="auto"/>
          <w:sz w:val="20"/>
          <w:szCs w:val="20"/>
        </w:rPr>
        <w:tab/>
      </w:r>
      <w:r w:rsidRPr="00294C0A">
        <w:rPr>
          <w:rStyle w:val="Heading1Char"/>
          <w:b/>
          <w:color w:val="auto"/>
          <w:sz w:val="20"/>
          <w:szCs w:val="20"/>
        </w:rPr>
        <w:tab/>
      </w:r>
      <w:r w:rsidRPr="00294C0A">
        <w:rPr>
          <w:rStyle w:val="Heading1Char"/>
          <w:b/>
          <w:color w:val="auto"/>
          <w:sz w:val="20"/>
          <w:szCs w:val="20"/>
        </w:rPr>
        <w:tab/>
      </w:r>
      <w:r w:rsidR="00515BFF" w:rsidRPr="00622A48">
        <w:rPr>
          <w:rStyle w:val="Heading1Char"/>
          <w:b/>
          <w:color w:val="auto"/>
          <w:sz w:val="20"/>
          <w:szCs w:val="20"/>
          <w:lang w:val="fr-CA"/>
        </w:rPr>
        <w:t xml:space="preserve">Nursing History Inquiry </w:t>
      </w:r>
      <w:r w:rsidR="00BD5AF9" w:rsidRPr="00622A48">
        <w:rPr>
          <w:color w:val="auto"/>
          <w:sz w:val="20"/>
          <w:szCs w:val="20"/>
          <w:lang w:val="fr-CA"/>
        </w:rPr>
        <w:t xml:space="preserve">| </w:t>
      </w:r>
      <w:r w:rsidR="00C703F0" w:rsidRPr="00622A48">
        <w:rPr>
          <w:rStyle w:val="Heading1Char"/>
          <w:b/>
          <w:color w:val="auto"/>
          <w:sz w:val="20"/>
          <w:szCs w:val="20"/>
          <w:lang w:val="fr-CA"/>
        </w:rPr>
        <w:t>Commandité par l’École de</w:t>
      </w:r>
    </w:p>
    <w:p w14:paraId="65BBD4E0" w14:textId="6466FAF5" w:rsidR="00BD5AF9" w:rsidRPr="00622A48" w:rsidRDefault="00C703F0" w:rsidP="00213B08">
      <w:pPr>
        <w:pStyle w:val="Heading1"/>
        <w:tabs>
          <w:tab w:val="left" w:pos="450"/>
        </w:tabs>
        <w:spacing w:before="0" w:line="240" w:lineRule="auto"/>
        <w:rPr>
          <w:rStyle w:val="Heading1Char"/>
          <w:b/>
          <w:color w:val="auto"/>
          <w:sz w:val="20"/>
          <w:szCs w:val="20"/>
          <w:lang w:val="fr-CA"/>
        </w:rPr>
      </w:pPr>
      <w:r w:rsidRPr="00622A48">
        <w:rPr>
          <w:rStyle w:val="Heading1Char"/>
          <w:b/>
          <w:color w:val="auto"/>
          <w:sz w:val="20"/>
          <w:szCs w:val="20"/>
          <w:lang w:val="fr-CA"/>
        </w:rPr>
        <w:t xml:space="preserve"> </w:t>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Pr="00622A48">
        <w:rPr>
          <w:rStyle w:val="Heading1Char"/>
          <w:b/>
          <w:color w:val="auto"/>
          <w:sz w:val="20"/>
          <w:szCs w:val="20"/>
          <w:lang w:val="fr-CA"/>
        </w:rPr>
        <w:t xml:space="preserve">sciences infirmières de </w:t>
      </w:r>
      <w:r w:rsidR="00054F93">
        <w:rPr>
          <w:rStyle w:val="Heading1Char"/>
          <w:b/>
          <w:color w:val="auto"/>
          <w:sz w:val="20"/>
          <w:szCs w:val="20"/>
          <w:lang w:val="fr-CA"/>
        </w:rPr>
        <w:t>UBC</w:t>
      </w:r>
      <w:r w:rsidRPr="00622A48">
        <w:rPr>
          <w:rStyle w:val="Heading1Char"/>
          <w:b/>
          <w:color w:val="auto"/>
          <w:sz w:val="20"/>
          <w:szCs w:val="20"/>
          <w:lang w:val="fr-CA"/>
        </w:rPr>
        <w:t xml:space="preserve"> et le Consortium d’enquête</w:t>
      </w:r>
    </w:p>
    <w:p w14:paraId="32D09F02" w14:textId="38D94608" w:rsidR="00C703F0" w:rsidRPr="00C703F0" w:rsidRDefault="00C703F0" w:rsidP="00213B08">
      <w:pPr>
        <w:pStyle w:val="Heading1"/>
        <w:tabs>
          <w:tab w:val="left" w:pos="450"/>
        </w:tabs>
        <w:spacing w:before="0" w:line="240" w:lineRule="auto"/>
        <w:rPr>
          <w:rStyle w:val="Heading1Char"/>
          <w:b/>
          <w:color w:val="auto"/>
          <w:sz w:val="24"/>
          <w:szCs w:val="24"/>
        </w:rPr>
      </w:pPr>
      <w:r w:rsidRPr="00622A48">
        <w:rPr>
          <w:rStyle w:val="Heading1Char"/>
          <w:b/>
          <w:color w:val="auto"/>
          <w:sz w:val="20"/>
          <w:szCs w:val="20"/>
          <w:lang w:val="fr-CA"/>
        </w:rPr>
        <w:t xml:space="preserve"> </w:t>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00BD5AF9" w:rsidRPr="00622A48">
        <w:rPr>
          <w:rStyle w:val="Heading1Char"/>
          <w:b/>
          <w:color w:val="auto"/>
          <w:sz w:val="20"/>
          <w:szCs w:val="20"/>
          <w:lang w:val="fr-CA"/>
        </w:rPr>
        <w:tab/>
      </w:r>
      <w:r w:rsidRPr="00294C0A">
        <w:rPr>
          <w:rStyle w:val="Heading1Char"/>
          <w:b/>
          <w:color w:val="auto"/>
          <w:sz w:val="20"/>
          <w:szCs w:val="20"/>
        </w:rPr>
        <w:t>sur l’histoire des soins infirmiers</w:t>
      </w:r>
      <w:r w:rsidRPr="00C703F0">
        <w:rPr>
          <w:rStyle w:val="Heading1Char"/>
          <w:b/>
          <w:color w:val="auto"/>
          <w:sz w:val="24"/>
          <w:szCs w:val="24"/>
        </w:rPr>
        <w:t xml:space="preserve"> </w:t>
      </w:r>
    </w:p>
    <w:p w14:paraId="3559197A" w14:textId="3785B15B" w:rsidR="00C703F0" w:rsidRPr="00213B08" w:rsidRDefault="00552761" w:rsidP="00512D12">
      <w:pPr>
        <w:pStyle w:val="Heading1"/>
        <w:tabs>
          <w:tab w:val="left" w:pos="360"/>
          <w:tab w:val="left" w:pos="450"/>
        </w:tabs>
        <w:ind w:firstLine="720"/>
        <w:jc w:val="center"/>
        <w:rPr>
          <w:color w:val="auto"/>
          <w:sz w:val="20"/>
          <w:szCs w:val="20"/>
        </w:rPr>
      </w:pPr>
      <w:r w:rsidRPr="00213B08">
        <w:rPr>
          <w:color w:val="auto"/>
          <w:sz w:val="20"/>
          <w:szCs w:val="20"/>
        </w:rPr>
        <w:t>a</w:t>
      </w:r>
      <w:r w:rsidR="005B7375" w:rsidRPr="00213B08">
        <w:rPr>
          <w:color w:val="auto"/>
          <w:sz w:val="20"/>
          <w:szCs w:val="20"/>
        </w:rPr>
        <w:t>ward of</w:t>
      </w:r>
      <w:r w:rsidR="00213B08" w:rsidRPr="00213B08">
        <w:rPr>
          <w:color w:val="auto"/>
          <w:sz w:val="20"/>
          <w:szCs w:val="20"/>
        </w:rPr>
        <w:t xml:space="preserve"> </w:t>
      </w:r>
      <w:r w:rsidR="00C703F0" w:rsidRPr="00213B08">
        <w:rPr>
          <w:color w:val="auto"/>
          <w:sz w:val="20"/>
          <w:szCs w:val="20"/>
        </w:rPr>
        <w:t>student prizES</w:t>
      </w:r>
      <w:r w:rsidR="00213B08" w:rsidRPr="00213B08">
        <w:rPr>
          <w:color w:val="auto"/>
          <w:sz w:val="20"/>
          <w:szCs w:val="20"/>
        </w:rPr>
        <w:t xml:space="preserve"> </w:t>
      </w:r>
      <w:r w:rsidR="00C703F0" w:rsidRPr="00213B08">
        <w:rPr>
          <w:color w:val="auto"/>
          <w:sz w:val="20"/>
          <w:szCs w:val="20"/>
        </w:rPr>
        <w:t>[</w:t>
      </w:r>
      <w:r w:rsidR="00213B08" w:rsidRPr="00213B08">
        <w:rPr>
          <w:color w:val="auto"/>
          <w:sz w:val="20"/>
          <w:szCs w:val="20"/>
        </w:rPr>
        <w:t xml:space="preserve">H.N. </w:t>
      </w:r>
      <w:r w:rsidR="00C703F0" w:rsidRPr="00213B08">
        <w:rPr>
          <w:color w:val="auto"/>
          <w:sz w:val="20"/>
          <w:szCs w:val="20"/>
        </w:rPr>
        <w:t>sEGALL AND VICKY BACH]</w:t>
      </w:r>
      <w:r w:rsidR="002D5658" w:rsidRPr="00213B08">
        <w:rPr>
          <w:color w:val="auto"/>
          <w:sz w:val="20"/>
          <w:szCs w:val="20"/>
        </w:rPr>
        <w:t>|</w:t>
      </w:r>
    </w:p>
    <w:p w14:paraId="62B539E1" w14:textId="4D5F6517" w:rsidR="00886443" w:rsidRPr="00B0009C" w:rsidRDefault="002D5658" w:rsidP="00B0009C">
      <w:pPr>
        <w:pStyle w:val="Heading1"/>
        <w:tabs>
          <w:tab w:val="left" w:pos="360"/>
          <w:tab w:val="left" w:pos="450"/>
        </w:tabs>
        <w:ind w:firstLine="720"/>
        <w:jc w:val="center"/>
        <w:rPr>
          <w:color w:val="auto"/>
          <w:sz w:val="20"/>
          <w:szCs w:val="20"/>
        </w:rPr>
      </w:pPr>
      <w:r w:rsidRPr="00213B08">
        <w:rPr>
          <w:color w:val="auto"/>
          <w:sz w:val="20"/>
          <w:szCs w:val="20"/>
        </w:rPr>
        <w:t xml:space="preserve">  </w:t>
      </w:r>
      <w:r w:rsidR="005B7375" w:rsidRPr="00213B08">
        <w:rPr>
          <w:color w:val="auto"/>
          <w:sz w:val="20"/>
          <w:szCs w:val="20"/>
        </w:rPr>
        <w:t>Attribution des</w:t>
      </w:r>
      <w:r w:rsidR="002862B4" w:rsidRPr="00213B08">
        <w:rPr>
          <w:color w:val="auto"/>
          <w:sz w:val="20"/>
          <w:szCs w:val="20"/>
        </w:rPr>
        <w:t xml:space="preserve"> prix étudiants</w:t>
      </w:r>
      <w:r w:rsidR="00BD5AF9" w:rsidRPr="00213B08">
        <w:rPr>
          <w:color w:val="auto"/>
          <w:sz w:val="20"/>
          <w:szCs w:val="20"/>
        </w:rPr>
        <w:t xml:space="preserve"> </w:t>
      </w:r>
      <w:r w:rsidR="00C703F0" w:rsidRPr="00213B08">
        <w:rPr>
          <w:color w:val="auto"/>
          <w:sz w:val="20"/>
          <w:szCs w:val="20"/>
        </w:rPr>
        <w:t>[</w:t>
      </w:r>
      <w:r w:rsidR="00213B08" w:rsidRPr="00213B08">
        <w:rPr>
          <w:color w:val="auto"/>
          <w:sz w:val="20"/>
          <w:szCs w:val="20"/>
        </w:rPr>
        <w:t xml:space="preserve">H.N. </w:t>
      </w:r>
      <w:r w:rsidR="00C703F0" w:rsidRPr="00213B08">
        <w:rPr>
          <w:color w:val="auto"/>
          <w:sz w:val="20"/>
          <w:szCs w:val="20"/>
        </w:rPr>
        <w:t xml:space="preserve">sEGALL </w:t>
      </w:r>
      <w:r w:rsidR="006A7203">
        <w:rPr>
          <w:color w:val="auto"/>
          <w:sz w:val="20"/>
          <w:szCs w:val="20"/>
        </w:rPr>
        <w:t>ET</w:t>
      </w:r>
      <w:r w:rsidR="00C703F0" w:rsidRPr="00213B08">
        <w:rPr>
          <w:color w:val="auto"/>
          <w:sz w:val="20"/>
          <w:szCs w:val="20"/>
        </w:rPr>
        <w:t xml:space="preserve"> VICKY BACH]</w:t>
      </w:r>
    </w:p>
    <w:p w14:paraId="22FABEC3" w14:textId="77777777" w:rsidR="00474980" w:rsidRDefault="00474980" w:rsidP="00474980">
      <w:pPr>
        <w:jc w:val="center"/>
      </w:pPr>
      <w:r>
        <w:rPr>
          <w:noProof/>
          <w:lang w:val="en-US"/>
        </w:rPr>
        <w:drawing>
          <wp:inline distT="0" distB="0" distL="0" distR="0" wp14:anchorId="0B7DA836" wp14:editId="0CD7383C">
            <wp:extent cx="4200525" cy="294736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c_56_1_1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5723" cy="2951016"/>
                    </a:xfrm>
                    <a:prstGeom prst="rect">
                      <a:avLst/>
                    </a:prstGeom>
                  </pic:spPr>
                </pic:pic>
              </a:graphicData>
            </a:graphic>
          </wp:inline>
        </w:drawing>
      </w:r>
    </w:p>
    <w:p w14:paraId="29B57E11" w14:textId="4939743D" w:rsidR="00474980" w:rsidRPr="00F11D57" w:rsidRDefault="00474980" w:rsidP="00F11D57">
      <w:pPr>
        <w:spacing w:before="0" w:after="160" w:line="259" w:lineRule="auto"/>
        <w:jc w:val="center"/>
        <w:rPr>
          <w:rFonts w:ascii="Calibri" w:eastAsia="Calibri" w:hAnsi="Calibri" w:cs="Times New Roman"/>
          <w:sz w:val="18"/>
          <w:szCs w:val="18"/>
          <w:lang w:val="en-US"/>
        </w:rPr>
      </w:pPr>
      <w:r w:rsidRPr="00F11D57">
        <w:rPr>
          <w:rFonts w:ascii="Calibri" w:eastAsia="Calibri" w:hAnsi="Calibri" w:cs="Times New Roman"/>
          <w:sz w:val="18"/>
          <w:szCs w:val="18"/>
          <w:lang w:val="en-US"/>
        </w:rPr>
        <w:t>UBC nursing students at Grace Hospital with</w:t>
      </w:r>
      <w:r w:rsidR="00172E6E" w:rsidRPr="00F11D57">
        <w:rPr>
          <w:rFonts w:ascii="Calibri" w:eastAsia="Calibri" w:hAnsi="Calibri" w:cs="Times New Roman"/>
          <w:sz w:val="18"/>
          <w:szCs w:val="18"/>
          <w:lang w:val="en-US"/>
        </w:rPr>
        <w:t xml:space="preserve"> instructor Donelda Ellis, 1985</w:t>
      </w:r>
      <w:r w:rsidRPr="00F11D57">
        <w:rPr>
          <w:rFonts w:ascii="Calibri" w:eastAsia="Calibri" w:hAnsi="Calibri" w:cs="Times New Roman"/>
          <w:sz w:val="18"/>
          <w:szCs w:val="18"/>
          <w:lang w:val="en-US"/>
        </w:rPr>
        <w:t xml:space="preserve"> (Image courtesy of UBC Archives, photograph collection, UBC School of Nursing)</w:t>
      </w:r>
      <w:r w:rsidR="00F11D57">
        <w:rPr>
          <w:rFonts w:ascii="Calibri" w:eastAsia="Calibri" w:hAnsi="Calibri" w:cs="Times New Roman"/>
          <w:sz w:val="18"/>
          <w:szCs w:val="18"/>
          <w:lang w:val="en-US"/>
        </w:rPr>
        <w:br/>
      </w:r>
      <w:r w:rsidR="008D76E3" w:rsidRPr="008D76E3">
        <w:rPr>
          <w:rFonts w:ascii="Calibri" w:eastAsia="Calibri" w:hAnsi="Calibri" w:cs="Times New Roman"/>
          <w:sz w:val="18"/>
          <w:szCs w:val="18"/>
          <w:lang w:val="fr-CA"/>
        </w:rPr>
        <w:t>Étudiantes</w:t>
      </w:r>
      <w:r w:rsidR="00622A48" w:rsidRPr="008D76E3">
        <w:rPr>
          <w:rFonts w:ascii="Calibri" w:eastAsia="Calibri" w:hAnsi="Calibri" w:cs="Times New Roman"/>
          <w:sz w:val="18"/>
          <w:szCs w:val="18"/>
          <w:lang w:val="fr-CA"/>
        </w:rPr>
        <w:t xml:space="preserve"> infirmières de</w:t>
      </w:r>
      <w:r w:rsidR="008D76E3">
        <w:rPr>
          <w:rFonts w:ascii="Calibri" w:eastAsia="Calibri" w:hAnsi="Calibri" w:cs="Times New Roman"/>
          <w:sz w:val="18"/>
          <w:szCs w:val="18"/>
          <w:lang w:val="fr-CA"/>
        </w:rPr>
        <w:t xml:space="preserve"> </w:t>
      </w:r>
      <w:r w:rsidR="00622A48" w:rsidRPr="008D76E3">
        <w:rPr>
          <w:rFonts w:ascii="Calibri" w:eastAsia="Calibri" w:hAnsi="Calibri" w:cs="Times New Roman"/>
          <w:sz w:val="18"/>
          <w:szCs w:val="18"/>
          <w:lang w:val="fr-CA"/>
        </w:rPr>
        <w:t xml:space="preserve">UBC </w:t>
      </w:r>
      <w:r w:rsidR="006A7203">
        <w:rPr>
          <w:rFonts w:ascii="Calibri" w:eastAsia="Calibri" w:hAnsi="Calibri" w:cs="Times New Roman"/>
          <w:sz w:val="18"/>
          <w:szCs w:val="18"/>
          <w:lang w:val="fr-CA"/>
        </w:rPr>
        <w:t xml:space="preserve">à l’hôpital </w:t>
      </w:r>
      <w:r w:rsidR="00622A48" w:rsidRPr="008D76E3">
        <w:rPr>
          <w:rFonts w:ascii="Calibri" w:eastAsia="Calibri" w:hAnsi="Calibri" w:cs="Times New Roman"/>
          <w:sz w:val="18"/>
          <w:szCs w:val="18"/>
          <w:lang w:val="fr-CA"/>
        </w:rPr>
        <w:t>G</w:t>
      </w:r>
      <w:r w:rsidR="00622A48">
        <w:rPr>
          <w:rFonts w:ascii="Calibri" w:eastAsia="Calibri" w:hAnsi="Calibri" w:cs="Times New Roman"/>
          <w:sz w:val="18"/>
          <w:szCs w:val="18"/>
          <w:lang w:val="fr-CA"/>
        </w:rPr>
        <w:t xml:space="preserve">race avec l’instructrice Donelda Ellis, </w:t>
      </w:r>
      <w:r w:rsidR="00054F93">
        <w:rPr>
          <w:rFonts w:ascii="Calibri" w:eastAsia="Calibri" w:hAnsi="Calibri" w:cs="Times New Roman"/>
          <w:sz w:val="18"/>
          <w:szCs w:val="18"/>
          <w:lang w:val="fr-CA"/>
        </w:rPr>
        <w:t xml:space="preserve">en </w:t>
      </w:r>
      <w:r w:rsidR="00622A48">
        <w:rPr>
          <w:rFonts w:ascii="Calibri" w:eastAsia="Calibri" w:hAnsi="Calibri" w:cs="Times New Roman"/>
          <w:sz w:val="18"/>
          <w:szCs w:val="18"/>
          <w:lang w:val="fr-CA"/>
        </w:rPr>
        <w:t>1985 (Courtoisie des archives de UBC</w:t>
      </w:r>
      <w:r w:rsidR="008D76E3">
        <w:rPr>
          <w:rFonts w:ascii="Calibri" w:eastAsia="Calibri" w:hAnsi="Calibri" w:cs="Times New Roman"/>
          <w:sz w:val="18"/>
          <w:szCs w:val="18"/>
          <w:lang w:val="fr-CA"/>
        </w:rPr>
        <w:t>, collection photographique, École de nursing de UBC)</w:t>
      </w:r>
    </w:p>
    <w:p w14:paraId="064399C1" w14:textId="6E4A4D34" w:rsidR="00213B08" w:rsidRPr="008D76E3" w:rsidRDefault="00886443" w:rsidP="00213B08">
      <w:pPr>
        <w:rPr>
          <w:sz w:val="16"/>
          <w:szCs w:val="16"/>
          <w:lang w:val="fr-CA"/>
        </w:rPr>
      </w:pPr>
      <w:r w:rsidRPr="008D76E3">
        <w:rPr>
          <w:rStyle w:val="CommentReference"/>
          <w:lang w:val="fr-CA"/>
        </w:rPr>
        <w:br w:type="page"/>
      </w:r>
    </w:p>
    <w:p w14:paraId="50B4A02C" w14:textId="28B1BBE0" w:rsidR="00D2170D" w:rsidRPr="00FF467B" w:rsidRDefault="00D2170D" w:rsidP="00DA4373">
      <w:pPr>
        <w:pStyle w:val="Heading1"/>
        <w:pBdr>
          <w:top w:val="none" w:sz="0" w:space="0" w:color="auto"/>
          <w:left w:val="none" w:sz="0" w:space="0" w:color="auto"/>
          <w:bottom w:val="none" w:sz="0" w:space="0" w:color="auto"/>
          <w:right w:val="none" w:sz="0" w:space="0" w:color="auto"/>
        </w:pBdr>
        <w:shd w:val="clear" w:color="auto" w:fill="7C7C7C" w:themeFill="background2" w:themeFillShade="80"/>
        <w:tabs>
          <w:tab w:val="left" w:pos="360"/>
          <w:tab w:val="left" w:pos="450"/>
        </w:tabs>
        <w:jc w:val="center"/>
        <w:rPr>
          <w:b/>
          <w:sz w:val="24"/>
          <w:szCs w:val="24"/>
          <w:lang w:val="fr-CA"/>
        </w:rPr>
      </w:pPr>
      <w:r w:rsidRPr="00FF467B">
        <w:rPr>
          <w:b/>
          <w:sz w:val="24"/>
          <w:szCs w:val="24"/>
          <w:lang w:val="fr-CA"/>
        </w:rPr>
        <w:lastRenderedPageBreak/>
        <w:t>Interdisciplinary Session with  |  Session interdisciplinaire avec</w:t>
      </w:r>
      <w:r w:rsidRPr="00FF467B">
        <w:rPr>
          <w:b/>
          <w:sz w:val="24"/>
          <w:szCs w:val="24"/>
          <w:lang w:val="fr-CA"/>
        </w:rPr>
        <w:br/>
        <w:t xml:space="preserve">Canadian HISTORICAL ASSOCIATION  |  société historique du canada </w:t>
      </w:r>
    </w:p>
    <w:p w14:paraId="3C719CEA" w14:textId="41697314" w:rsidR="00D2170D" w:rsidRPr="008D76E3" w:rsidRDefault="00CE7D18" w:rsidP="00DA4373">
      <w:pPr>
        <w:pStyle w:val="Heading1"/>
        <w:pBdr>
          <w:top w:val="none" w:sz="0" w:space="0" w:color="auto"/>
          <w:left w:val="none" w:sz="0" w:space="0" w:color="auto"/>
          <w:bottom w:val="none" w:sz="0" w:space="0" w:color="auto"/>
          <w:right w:val="none" w:sz="0" w:space="0" w:color="auto"/>
        </w:pBdr>
        <w:tabs>
          <w:tab w:val="left" w:pos="360"/>
          <w:tab w:val="left" w:pos="450"/>
        </w:tabs>
        <w:rPr>
          <w:sz w:val="24"/>
          <w:szCs w:val="24"/>
          <w:lang w:val="fr-CA"/>
        </w:rPr>
      </w:pPr>
      <w:r w:rsidRPr="008D76E3">
        <w:rPr>
          <w:color w:val="auto"/>
          <w:sz w:val="24"/>
          <w:szCs w:val="24"/>
          <w:lang w:val="fr-CA"/>
        </w:rPr>
        <w:t>13:</w:t>
      </w:r>
      <w:r w:rsidR="009071D6" w:rsidRPr="008D76E3">
        <w:rPr>
          <w:color w:val="auto"/>
          <w:sz w:val="24"/>
          <w:szCs w:val="24"/>
          <w:lang w:val="fr-CA"/>
        </w:rPr>
        <w:t>30</w:t>
      </w:r>
      <w:r w:rsidRPr="008D76E3">
        <w:rPr>
          <w:color w:val="auto"/>
          <w:sz w:val="24"/>
          <w:szCs w:val="24"/>
          <w:lang w:val="fr-CA"/>
        </w:rPr>
        <w:t xml:space="preserve"> – 1</w:t>
      </w:r>
      <w:r w:rsidR="009071D6" w:rsidRPr="008D76E3">
        <w:rPr>
          <w:color w:val="auto"/>
          <w:sz w:val="24"/>
          <w:szCs w:val="24"/>
          <w:lang w:val="fr-CA"/>
        </w:rPr>
        <w:t>5</w:t>
      </w:r>
      <w:r w:rsidRPr="008D76E3">
        <w:rPr>
          <w:color w:val="auto"/>
          <w:sz w:val="24"/>
          <w:szCs w:val="24"/>
          <w:lang w:val="fr-CA"/>
        </w:rPr>
        <w:t>:</w:t>
      </w:r>
      <w:r w:rsidR="00DC213F" w:rsidRPr="008D76E3">
        <w:rPr>
          <w:color w:val="auto"/>
          <w:sz w:val="24"/>
          <w:szCs w:val="24"/>
          <w:lang w:val="fr-CA"/>
        </w:rPr>
        <w:t>00</w:t>
      </w:r>
      <w:r w:rsidR="00D2170D" w:rsidRPr="008D76E3">
        <w:rPr>
          <w:rStyle w:val="Heading1Char"/>
          <w:color w:val="auto"/>
          <w:sz w:val="24"/>
          <w:szCs w:val="24"/>
          <w:lang w:val="fr-CA"/>
        </w:rPr>
        <w:tab/>
      </w:r>
      <w:r w:rsidR="005C713C" w:rsidRPr="008D76E3">
        <w:rPr>
          <w:rStyle w:val="Heading1Char"/>
          <w:b/>
          <w:color w:val="auto"/>
          <w:sz w:val="24"/>
          <w:szCs w:val="24"/>
          <w:lang w:val="fr-CA"/>
        </w:rPr>
        <w:t xml:space="preserve">J1: </w:t>
      </w:r>
      <w:r w:rsidR="00DC213F" w:rsidRPr="008D76E3">
        <w:rPr>
          <w:rStyle w:val="Heading1Char"/>
          <w:b/>
          <w:color w:val="auto"/>
          <w:sz w:val="24"/>
          <w:szCs w:val="24"/>
          <w:lang w:val="fr-CA"/>
        </w:rPr>
        <w:t>Icons, Trailblazers, and Symbols of Virtue:</w:t>
      </w:r>
      <w:r w:rsidR="009B394C" w:rsidRPr="008D76E3">
        <w:rPr>
          <w:rStyle w:val="Heading1Char"/>
          <w:b/>
          <w:color w:val="auto"/>
          <w:sz w:val="24"/>
          <w:szCs w:val="24"/>
          <w:lang w:val="fr-CA"/>
        </w:rPr>
        <w:br/>
      </w:r>
      <w:r w:rsidR="005B7375" w:rsidRPr="00B12F6A">
        <w:rPr>
          <w:color w:val="auto"/>
          <w:sz w:val="24"/>
          <w:szCs w:val="24"/>
          <w:lang w:val="fr-CA"/>
        </w:rPr>
        <w:t>Room</w:t>
      </w:r>
      <w:r w:rsidR="005B7375" w:rsidRPr="008D76E3">
        <w:rPr>
          <w:color w:val="auto"/>
          <w:sz w:val="24"/>
          <w:szCs w:val="24"/>
          <w:lang w:val="fr-CA"/>
        </w:rPr>
        <w:tab/>
      </w:r>
      <w:r w:rsidR="00434064" w:rsidRPr="008D76E3">
        <w:rPr>
          <w:rStyle w:val="Heading1Char"/>
          <w:b/>
          <w:color w:val="auto"/>
          <w:sz w:val="24"/>
          <w:szCs w:val="24"/>
          <w:lang w:val="fr-CA"/>
        </w:rPr>
        <w:tab/>
      </w:r>
      <w:r w:rsidR="00434064" w:rsidRPr="008D76E3">
        <w:rPr>
          <w:rStyle w:val="Heading1Char"/>
          <w:b/>
          <w:color w:val="auto"/>
          <w:sz w:val="24"/>
          <w:szCs w:val="24"/>
          <w:lang w:val="fr-CA"/>
        </w:rPr>
        <w:tab/>
      </w:r>
      <w:r w:rsidR="00515BFF" w:rsidRPr="008D76E3">
        <w:rPr>
          <w:rStyle w:val="Heading1Char"/>
          <w:b/>
          <w:color w:val="auto"/>
          <w:sz w:val="24"/>
          <w:szCs w:val="24"/>
          <w:lang w:val="fr-CA"/>
        </w:rPr>
        <w:t>Nurses in Public Memory</w:t>
      </w:r>
      <w:r w:rsidR="009A07E9" w:rsidRPr="008D76E3">
        <w:rPr>
          <w:rStyle w:val="Heading1Char"/>
          <w:b/>
          <w:color w:val="auto"/>
          <w:sz w:val="24"/>
          <w:szCs w:val="24"/>
          <w:lang w:val="fr-CA"/>
        </w:rPr>
        <w:br/>
      </w:r>
      <w:r w:rsidR="00434064" w:rsidRPr="008D76E3">
        <w:rPr>
          <w:rStyle w:val="Heading1Char"/>
          <w:b/>
          <w:color w:val="auto"/>
          <w:sz w:val="24"/>
          <w:szCs w:val="24"/>
          <w:lang w:val="fr-CA"/>
        </w:rPr>
        <w:tab/>
      </w:r>
      <w:r w:rsidR="00434064" w:rsidRPr="008D76E3">
        <w:rPr>
          <w:rStyle w:val="Heading1Char"/>
          <w:b/>
          <w:color w:val="auto"/>
          <w:sz w:val="24"/>
          <w:szCs w:val="24"/>
          <w:lang w:val="fr-CA"/>
        </w:rPr>
        <w:tab/>
      </w:r>
      <w:r w:rsidR="00434064" w:rsidRPr="008D76E3">
        <w:rPr>
          <w:rStyle w:val="Heading1Char"/>
          <w:b/>
          <w:color w:val="auto"/>
          <w:sz w:val="24"/>
          <w:szCs w:val="24"/>
          <w:lang w:val="fr-CA"/>
        </w:rPr>
        <w:tab/>
      </w:r>
      <w:r w:rsidR="00900487" w:rsidRPr="008D76E3">
        <w:rPr>
          <w:rStyle w:val="Heading1Char"/>
          <w:b/>
          <w:color w:val="auto"/>
          <w:sz w:val="24"/>
          <w:szCs w:val="24"/>
          <w:lang w:val="fr-CA"/>
        </w:rPr>
        <w:tab/>
      </w:r>
      <w:r w:rsidR="00DA4373" w:rsidRPr="008D76E3">
        <w:rPr>
          <w:rStyle w:val="Heading1Char"/>
          <w:b/>
          <w:color w:val="auto"/>
          <w:sz w:val="24"/>
          <w:szCs w:val="24"/>
          <w:lang w:val="fr-CA"/>
        </w:rPr>
        <w:tab/>
      </w:r>
      <w:r w:rsidRPr="008D76E3">
        <w:rPr>
          <w:rStyle w:val="Heading1Char"/>
          <w:b/>
          <w:color w:val="auto"/>
          <w:sz w:val="24"/>
          <w:szCs w:val="24"/>
          <w:lang w:val="fr-CA"/>
        </w:rPr>
        <w:t>J1</w:t>
      </w:r>
      <w:r w:rsidR="00D2170D" w:rsidRPr="008D76E3">
        <w:rPr>
          <w:rStyle w:val="Heading1Char"/>
          <w:b/>
          <w:color w:val="auto"/>
          <w:sz w:val="24"/>
          <w:szCs w:val="24"/>
          <w:lang w:val="fr-CA"/>
        </w:rPr>
        <w:t xml:space="preserve">: </w:t>
      </w:r>
      <w:r w:rsidR="009979AD" w:rsidRPr="008D76E3">
        <w:rPr>
          <w:rStyle w:val="Heading1Char"/>
          <w:b/>
          <w:color w:val="auto"/>
          <w:sz w:val="24"/>
          <w:szCs w:val="24"/>
          <w:lang w:val="fr-CA"/>
        </w:rPr>
        <w:t>Ic</w:t>
      </w:r>
      <w:r w:rsidR="009979AD" w:rsidRPr="008D76E3">
        <w:rPr>
          <w:rStyle w:val="Heading1Char"/>
          <w:rFonts w:cstheme="minorHAnsi"/>
          <w:b/>
          <w:color w:val="auto"/>
          <w:sz w:val="24"/>
          <w:szCs w:val="24"/>
          <w:lang w:val="fr-CA"/>
        </w:rPr>
        <w:t>ô</w:t>
      </w:r>
      <w:r w:rsidR="009979AD" w:rsidRPr="008D76E3">
        <w:rPr>
          <w:rStyle w:val="Heading1Char"/>
          <w:b/>
          <w:color w:val="auto"/>
          <w:sz w:val="24"/>
          <w:szCs w:val="24"/>
          <w:lang w:val="fr-CA"/>
        </w:rPr>
        <w:t>nes, pionni</w:t>
      </w:r>
      <w:r w:rsidR="008D76E3">
        <w:rPr>
          <w:rStyle w:val="Heading1Char"/>
          <w:b/>
          <w:color w:val="auto"/>
          <w:sz w:val="24"/>
          <w:szCs w:val="24"/>
          <w:lang w:val="fr-CA"/>
        </w:rPr>
        <w:t>ères</w:t>
      </w:r>
      <w:r w:rsidR="009979AD" w:rsidRPr="008D76E3">
        <w:rPr>
          <w:rStyle w:val="Heading1Char"/>
          <w:b/>
          <w:color w:val="auto"/>
          <w:sz w:val="24"/>
          <w:szCs w:val="24"/>
          <w:lang w:val="fr-CA"/>
        </w:rPr>
        <w:t>, et symb</w:t>
      </w:r>
      <w:r w:rsidR="008D76E3">
        <w:rPr>
          <w:rStyle w:val="Heading1Char"/>
          <w:b/>
          <w:color w:val="auto"/>
          <w:sz w:val="24"/>
          <w:szCs w:val="24"/>
          <w:lang w:val="fr-CA"/>
        </w:rPr>
        <w:t>ô</w:t>
      </w:r>
      <w:r w:rsidR="009979AD" w:rsidRPr="008D76E3">
        <w:rPr>
          <w:rStyle w:val="Heading1Char"/>
          <w:b/>
          <w:color w:val="auto"/>
          <w:sz w:val="24"/>
          <w:szCs w:val="24"/>
          <w:lang w:val="fr-CA"/>
        </w:rPr>
        <w:t>l</w:t>
      </w:r>
      <w:r w:rsidR="008D76E3">
        <w:rPr>
          <w:rStyle w:val="Heading1Char"/>
          <w:b/>
          <w:color w:val="auto"/>
          <w:sz w:val="24"/>
          <w:szCs w:val="24"/>
          <w:lang w:val="fr-CA"/>
        </w:rPr>
        <w:t>e</w:t>
      </w:r>
      <w:r w:rsidR="009979AD" w:rsidRPr="008D76E3">
        <w:rPr>
          <w:rStyle w:val="Heading1Char"/>
          <w:b/>
          <w:color w:val="auto"/>
          <w:sz w:val="24"/>
          <w:szCs w:val="24"/>
          <w:lang w:val="fr-CA"/>
        </w:rPr>
        <w:t xml:space="preserve">s de la vertu: les </w:t>
      </w:r>
      <w:r w:rsidR="00F11D57">
        <w:rPr>
          <w:rStyle w:val="Heading1Char"/>
          <w:b/>
          <w:color w:val="auto"/>
          <w:sz w:val="24"/>
          <w:szCs w:val="24"/>
          <w:lang w:val="fr-CA"/>
        </w:rPr>
        <w:tab/>
      </w:r>
      <w:r w:rsidR="00F11D57">
        <w:rPr>
          <w:rStyle w:val="Heading1Char"/>
          <w:b/>
          <w:color w:val="auto"/>
          <w:sz w:val="24"/>
          <w:szCs w:val="24"/>
          <w:lang w:val="fr-CA"/>
        </w:rPr>
        <w:tab/>
      </w:r>
      <w:r w:rsidR="00F11D57">
        <w:rPr>
          <w:rStyle w:val="Heading1Char"/>
          <w:b/>
          <w:color w:val="auto"/>
          <w:sz w:val="24"/>
          <w:szCs w:val="24"/>
          <w:lang w:val="fr-CA"/>
        </w:rPr>
        <w:tab/>
      </w:r>
      <w:r w:rsidR="00F11D57">
        <w:rPr>
          <w:rStyle w:val="Heading1Char"/>
          <w:b/>
          <w:color w:val="auto"/>
          <w:sz w:val="24"/>
          <w:szCs w:val="24"/>
          <w:lang w:val="fr-CA"/>
        </w:rPr>
        <w:tab/>
      </w:r>
      <w:r w:rsidR="00F11D57">
        <w:rPr>
          <w:rStyle w:val="Heading1Char"/>
          <w:b/>
          <w:color w:val="auto"/>
          <w:sz w:val="24"/>
          <w:szCs w:val="24"/>
          <w:lang w:val="fr-CA"/>
        </w:rPr>
        <w:tab/>
      </w:r>
      <w:r w:rsidR="00F11D57">
        <w:rPr>
          <w:rStyle w:val="Heading1Char"/>
          <w:b/>
          <w:color w:val="auto"/>
          <w:sz w:val="24"/>
          <w:szCs w:val="24"/>
          <w:lang w:val="fr-CA"/>
        </w:rPr>
        <w:tab/>
      </w:r>
      <w:r w:rsidR="009979AD" w:rsidRPr="008D76E3">
        <w:rPr>
          <w:rStyle w:val="Heading1Char"/>
          <w:b/>
          <w:color w:val="auto"/>
          <w:sz w:val="24"/>
          <w:szCs w:val="24"/>
          <w:lang w:val="fr-CA"/>
        </w:rPr>
        <w:t>infirmi</w:t>
      </w:r>
      <w:r w:rsidR="009979AD" w:rsidRPr="008D76E3">
        <w:rPr>
          <w:rStyle w:val="Heading1Char"/>
          <w:rFonts w:cstheme="minorHAnsi"/>
          <w:b/>
          <w:color w:val="auto"/>
          <w:sz w:val="24"/>
          <w:szCs w:val="24"/>
          <w:lang w:val="fr-CA"/>
        </w:rPr>
        <w:t>è</w:t>
      </w:r>
      <w:r w:rsidR="009979AD" w:rsidRPr="008D76E3">
        <w:rPr>
          <w:rStyle w:val="Heading1Char"/>
          <w:b/>
          <w:color w:val="auto"/>
          <w:sz w:val="24"/>
          <w:szCs w:val="24"/>
          <w:lang w:val="fr-CA"/>
        </w:rPr>
        <w:t>res dans l</w:t>
      </w:r>
      <w:r w:rsidR="008D76E3">
        <w:rPr>
          <w:rStyle w:val="Heading1Char"/>
          <w:b/>
          <w:color w:val="auto"/>
          <w:sz w:val="24"/>
          <w:szCs w:val="24"/>
          <w:lang w:val="fr-CA"/>
        </w:rPr>
        <w:t>a</w:t>
      </w:r>
      <w:r w:rsidR="009979AD" w:rsidRPr="008D76E3">
        <w:rPr>
          <w:rStyle w:val="Heading1Char"/>
          <w:b/>
          <w:color w:val="auto"/>
          <w:sz w:val="24"/>
          <w:szCs w:val="24"/>
          <w:lang w:val="fr-CA"/>
        </w:rPr>
        <w:t xml:space="preserve"> m</w:t>
      </w:r>
      <w:r w:rsidR="009979AD" w:rsidRPr="008D76E3">
        <w:rPr>
          <w:rStyle w:val="Heading1Char"/>
          <w:rFonts w:cstheme="minorHAnsi"/>
          <w:b/>
          <w:color w:val="auto"/>
          <w:sz w:val="24"/>
          <w:szCs w:val="24"/>
          <w:lang w:val="fr-CA"/>
        </w:rPr>
        <w:t>é</w:t>
      </w:r>
      <w:r w:rsidR="009979AD" w:rsidRPr="008D76E3">
        <w:rPr>
          <w:rStyle w:val="Heading1Char"/>
          <w:b/>
          <w:color w:val="auto"/>
          <w:sz w:val="24"/>
          <w:szCs w:val="24"/>
          <w:lang w:val="fr-CA"/>
        </w:rPr>
        <w:t>moire publique</w:t>
      </w:r>
    </w:p>
    <w:p w14:paraId="6F82E438" w14:textId="2832B901" w:rsidR="00515BFF" w:rsidRDefault="00515BFF" w:rsidP="002A228B">
      <w:pPr>
        <w:tabs>
          <w:tab w:val="left" w:pos="360"/>
          <w:tab w:val="left" w:pos="450"/>
        </w:tabs>
        <w:spacing w:line="240" w:lineRule="auto"/>
        <w:jc w:val="both"/>
      </w:pPr>
      <w:r w:rsidRPr="00F446E3">
        <w:t xml:space="preserve">This roundtable </w:t>
      </w:r>
      <w:r>
        <w:t xml:space="preserve">centers on the commemoration of nurses in public memory across a number of contexts. By critically examining representations of nurses as icons, trailblazers, war heroes, and symbols of virtue, discussants will unpack the power and meaning of the commemoration of nursing, and, more broadly, women’s caring work. </w:t>
      </w:r>
      <w:r w:rsidRPr="00F446E3">
        <w:t xml:space="preserve">In the context of current public debates on </w:t>
      </w:r>
      <w:r>
        <w:t>the nature – and political correctness – of historical plaques, monuments, and statues, and the broader symbolism of assigning place names, this round</w:t>
      </w:r>
      <w:r w:rsidRPr="00F446E3">
        <w:t xml:space="preserve">table explores </w:t>
      </w:r>
      <w:r>
        <w:t xml:space="preserve">the multiple </w:t>
      </w:r>
      <w:r w:rsidRPr="00F446E3">
        <w:t>use</w:t>
      </w:r>
      <w:r>
        <w:t>s</w:t>
      </w:r>
      <w:r w:rsidRPr="00F446E3">
        <w:t xml:space="preserve"> of commemoration in and of nursing and health</w:t>
      </w:r>
      <w:r>
        <w:t>-</w:t>
      </w:r>
      <w:r w:rsidRPr="00F446E3">
        <w:t xml:space="preserve">related caring work. Brief presentations by </w:t>
      </w:r>
      <w:r>
        <w:t>five</w:t>
      </w:r>
      <w:r w:rsidRPr="00F446E3">
        <w:t xml:space="preserve"> </w:t>
      </w:r>
      <w:r>
        <w:t xml:space="preserve">historians of medicine and nursing </w:t>
      </w:r>
      <w:r w:rsidRPr="00F446E3">
        <w:t xml:space="preserve">will be followed by discussion with the audience. </w:t>
      </w:r>
    </w:p>
    <w:p w14:paraId="3CF01223" w14:textId="6032F803" w:rsidR="00BD5AF9" w:rsidRPr="008D76E3" w:rsidRDefault="00BD5AF9" w:rsidP="002A228B">
      <w:pPr>
        <w:tabs>
          <w:tab w:val="left" w:pos="360"/>
          <w:tab w:val="left" w:pos="450"/>
        </w:tabs>
        <w:spacing w:line="240" w:lineRule="auto"/>
        <w:jc w:val="both"/>
        <w:rPr>
          <w:lang w:val="fr-CA"/>
        </w:rPr>
      </w:pPr>
      <w:r w:rsidRPr="008D76E3">
        <w:rPr>
          <w:lang w:val="fr-CA"/>
        </w:rPr>
        <w:t>Cette table ronde porte sur la commémoration que la mémoire publique conserve des infirmières dans un certain nombre de contextes. En examinant d’un œil critique les représentations des infirmières en tant qu’icônes, pionnières, héroïnes de guerre et symboles de vertu, les participants analyseront le pouvoir et la signification de la commémoration des soins infirmiers et, de façon plus générale, du travail des femmes. Dans le contexte des débats publics actuels sur la nature — et le politiquement correct — des plaques, des monuments et des statues historiques, ainsi que sur le symbolisme plus large de l’attribution des noms de lieux, cette table ronde explore les multiples utilisations de la commémoration dans le domaine du travail des soins infirmiers et des soins de santé. De brèves présentations de cinq historiens de la médecine et des sciences infirmières seront suivies d’une discussion avec l’auditoire.</w:t>
      </w:r>
    </w:p>
    <w:p w14:paraId="07508443" w14:textId="2BC62A9B" w:rsidR="00886443" w:rsidRPr="00886443" w:rsidRDefault="00C62C96" w:rsidP="00886443">
      <w:pPr>
        <w:tabs>
          <w:tab w:val="left" w:pos="360"/>
          <w:tab w:val="left" w:pos="450"/>
        </w:tabs>
        <w:jc w:val="center"/>
        <w:rPr>
          <w:sz w:val="24"/>
          <w:szCs w:val="24"/>
        </w:rPr>
      </w:pPr>
      <w:r w:rsidRPr="00AD5F63">
        <w:rPr>
          <w:sz w:val="24"/>
          <w:szCs w:val="24"/>
        </w:rPr>
        <w:t xml:space="preserve">Chair(e): </w:t>
      </w:r>
      <w:r w:rsidR="00DC213F">
        <w:rPr>
          <w:sz w:val="24"/>
          <w:szCs w:val="24"/>
        </w:rPr>
        <w:t>Whitney Wood (University of Calgary)</w:t>
      </w:r>
    </w:p>
    <w:p w14:paraId="2FA692E4" w14:textId="4DB52C87" w:rsidR="00886443" w:rsidRPr="00886443" w:rsidRDefault="00886443" w:rsidP="00886443">
      <w:pPr>
        <w:rPr>
          <w:rFonts w:ascii="Calibri" w:eastAsia="Calibri" w:hAnsi="Calibri" w:cs="Times New Roman"/>
          <w:b/>
          <w:i/>
          <w:sz w:val="24"/>
          <w:szCs w:val="24"/>
          <w:lang w:val="en-US"/>
        </w:rPr>
      </w:pPr>
      <w:r w:rsidRPr="00DB1AB3">
        <w:rPr>
          <w:i/>
          <w:color w:val="000000"/>
          <w:sz w:val="24"/>
          <w:szCs w:val="24"/>
        </w:rPr>
        <w:t xml:space="preserve">Pictures, Plaques, </w:t>
      </w:r>
      <w:r w:rsidR="006A5177">
        <w:rPr>
          <w:i/>
          <w:color w:val="000000"/>
          <w:sz w:val="24"/>
          <w:szCs w:val="24"/>
        </w:rPr>
        <w:t xml:space="preserve">and </w:t>
      </w:r>
      <w:r w:rsidRPr="00DB1AB3">
        <w:rPr>
          <w:i/>
          <w:color w:val="000000"/>
          <w:sz w:val="24"/>
          <w:szCs w:val="24"/>
        </w:rPr>
        <w:t>Statues</w:t>
      </w:r>
      <w:r w:rsidR="006A5177">
        <w:rPr>
          <w:i/>
          <w:color w:val="000000"/>
          <w:sz w:val="24"/>
          <w:szCs w:val="24"/>
        </w:rPr>
        <w:t>: The</w:t>
      </w:r>
      <w:r w:rsidRPr="00DB1AB3">
        <w:rPr>
          <w:i/>
          <w:color w:val="000000"/>
          <w:sz w:val="24"/>
          <w:szCs w:val="24"/>
        </w:rPr>
        <w:t xml:space="preserve"> Real and False Utilities of Commemoration</w:t>
      </w:r>
      <w:r w:rsidRPr="00485F8D">
        <w:rPr>
          <w:i/>
          <w:sz w:val="24"/>
          <w:szCs w:val="24"/>
        </w:rPr>
        <w:br/>
      </w:r>
      <w:r>
        <w:rPr>
          <w:sz w:val="24"/>
          <w:szCs w:val="24"/>
        </w:rPr>
        <w:t>Jill Campbell-Miller (Carleton University)</w:t>
      </w:r>
      <w:r w:rsidRPr="00485F8D">
        <w:rPr>
          <w:sz w:val="24"/>
          <w:szCs w:val="24"/>
        </w:rPr>
        <w:t xml:space="preserve"> </w:t>
      </w:r>
    </w:p>
    <w:p w14:paraId="245DF44B" w14:textId="30EA7DB5" w:rsidR="00886443" w:rsidRPr="00485F8D" w:rsidRDefault="007409E2" w:rsidP="00886443">
      <w:pPr>
        <w:rPr>
          <w:sz w:val="24"/>
          <w:szCs w:val="24"/>
        </w:rPr>
      </w:pPr>
      <w:r>
        <w:rPr>
          <w:rFonts w:ascii="Calibri" w:eastAsia="Calibri" w:hAnsi="Calibri" w:cs="Times New Roman"/>
          <w:i/>
          <w:color w:val="000000"/>
          <w:sz w:val="24"/>
          <w:szCs w:val="24"/>
          <w:lang w:val="en-US"/>
        </w:rPr>
        <w:t>Florence Nightingale: Defining Iconography and Monumental Challenges</w:t>
      </w:r>
      <w:r w:rsidR="00886443" w:rsidRPr="00485F8D">
        <w:rPr>
          <w:i/>
          <w:sz w:val="24"/>
          <w:szCs w:val="24"/>
        </w:rPr>
        <w:br/>
      </w:r>
      <w:r w:rsidR="00886443">
        <w:rPr>
          <w:sz w:val="24"/>
          <w:szCs w:val="24"/>
        </w:rPr>
        <w:t>Sioban Nelson (University of Toronto)</w:t>
      </w:r>
    </w:p>
    <w:p w14:paraId="2CC8DF63" w14:textId="233671F6" w:rsidR="00505DD2" w:rsidRDefault="00946CBD" w:rsidP="00886443">
      <w:pPr>
        <w:rPr>
          <w:sz w:val="24"/>
          <w:szCs w:val="24"/>
        </w:rPr>
      </w:pPr>
      <w:r>
        <w:rPr>
          <w:i/>
          <w:sz w:val="24"/>
          <w:szCs w:val="24"/>
        </w:rPr>
        <w:t>Imagining and Remembering Wartime Nursing</w:t>
      </w:r>
      <w:r w:rsidR="00886443" w:rsidRPr="00485F8D">
        <w:rPr>
          <w:i/>
          <w:sz w:val="24"/>
          <w:szCs w:val="24"/>
        </w:rPr>
        <w:br/>
      </w:r>
      <w:r w:rsidR="00505DD2" w:rsidRPr="00900487">
        <w:rPr>
          <w:sz w:val="24"/>
          <w:szCs w:val="24"/>
        </w:rPr>
        <w:t>Sarah Glassford (Provincial Archives of New Brunswick)</w:t>
      </w:r>
    </w:p>
    <w:p w14:paraId="6987619B" w14:textId="77777777" w:rsidR="00886443" w:rsidRDefault="00886443" w:rsidP="00886443">
      <w:pPr>
        <w:rPr>
          <w:sz w:val="24"/>
          <w:szCs w:val="24"/>
        </w:rPr>
      </w:pPr>
      <w:r w:rsidRPr="00886443">
        <w:rPr>
          <w:i/>
          <w:sz w:val="24"/>
          <w:szCs w:val="24"/>
        </w:rPr>
        <w:t>After the Armistice: Documenting War, Commemorating Peace in Canadian Nurses’ War Memories</w:t>
      </w:r>
      <w:r w:rsidRPr="00485F8D">
        <w:rPr>
          <w:i/>
          <w:sz w:val="24"/>
          <w:szCs w:val="24"/>
        </w:rPr>
        <w:br/>
      </w:r>
      <w:r>
        <w:rPr>
          <w:sz w:val="24"/>
          <w:szCs w:val="24"/>
        </w:rPr>
        <w:t>Andrea McKenzie (York University)</w:t>
      </w:r>
    </w:p>
    <w:p w14:paraId="093E38EA" w14:textId="0DE5AB41" w:rsidR="00886443" w:rsidRDefault="00886443" w:rsidP="00886443">
      <w:pPr>
        <w:rPr>
          <w:sz w:val="24"/>
          <w:szCs w:val="24"/>
        </w:rPr>
      </w:pPr>
      <w:r w:rsidRPr="00DB1AB3">
        <w:rPr>
          <w:rFonts w:ascii="Calibri" w:eastAsia="Calibri" w:hAnsi="Calibri" w:cs="Times New Roman"/>
          <w:i/>
          <w:color w:val="000000"/>
          <w:sz w:val="24"/>
          <w:szCs w:val="24"/>
          <w:lang w:val="en-US"/>
        </w:rPr>
        <w:t>Health Care Workers, Policy Makers, and Historical Memory</w:t>
      </w:r>
      <w:r w:rsidRPr="00485F8D">
        <w:rPr>
          <w:i/>
          <w:sz w:val="24"/>
          <w:szCs w:val="24"/>
        </w:rPr>
        <w:br/>
      </w:r>
      <w:r>
        <w:rPr>
          <w:sz w:val="24"/>
          <w:szCs w:val="24"/>
        </w:rPr>
        <w:t>Peter Twohig (St. Mary’s University)</w:t>
      </w:r>
    </w:p>
    <w:p w14:paraId="6C3C03FC" w14:textId="3F0645E5" w:rsidR="00886443" w:rsidRDefault="00886443" w:rsidP="00886443">
      <w:pPr>
        <w:rPr>
          <w:sz w:val="24"/>
          <w:szCs w:val="24"/>
        </w:rPr>
      </w:pPr>
    </w:p>
    <w:p w14:paraId="6EB44671" w14:textId="14FF5E9B" w:rsidR="00DB1AB3" w:rsidRDefault="00DB1AB3" w:rsidP="00886443">
      <w:pPr>
        <w:rPr>
          <w:sz w:val="24"/>
          <w:szCs w:val="24"/>
        </w:rPr>
      </w:pPr>
    </w:p>
    <w:p w14:paraId="23DD1609" w14:textId="77777777" w:rsidR="00DB1AB3" w:rsidRPr="00485F8D" w:rsidRDefault="00DB1AB3" w:rsidP="00886443">
      <w:pPr>
        <w:rPr>
          <w:sz w:val="24"/>
          <w:szCs w:val="24"/>
        </w:rPr>
      </w:pPr>
    </w:p>
    <w:p w14:paraId="69ADC598" w14:textId="523BE369" w:rsidR="00505DD2" w:rsidRPr="00DB1AB3" w:rsidRDefault="000D62D6" w:rsidP="00DB1AB3">
      <w:pPr>
        <w:pStyle w:val="NoSpacing"/>
        <w:tabs>
          <w:tab w:val="left" w:pos="360"/>
          <w:tab w:val="left" w:pos="450"/>
        </w:tabs>
        <w:spacing w:before="120"/>
        <w:jc w:val="center"/>
        <w:rPr>
          <w:b/>
          <w:sz w:val="28"/>
          <w:szCs w:val="28"/>
        </w:rPr>
      </w:pPr>
      <w:r w:rsidRPr="000D62D6">
        <w:rPr>
          <w:b/>
          <w:sz w:val="28"/>
          <w:szCs w:val="28"/>
        </w:rPr>
        <w:t>END / FIN</w:t>
      </w:r>
    </w:p>
    <w:sectPr w:rsidR="00505DD2" w:rsidRPr="00DB1AB3" w:rsidSect="00EC391A">
      <w:headerReference w:type="even" r:id="rId25"/>
      <w:headerReference w:type="default" r:id="rId26"/>
      <w:footerReference w:type="even" r:id="rId27"/>
      <w:footerReference w:type="default" r:id="rId28"/>
      <w:headerReference w:type="first" r:id="rId29"/>
      <w:footerReference w:type="first" r:id="rId30"/>
      <w:pgSz w:w="12240" w:h="15840" w:code="1"/>
      <w:pgMar w:top="1008" w:right="1440" w:bottom="1008" w:left="1800" w:header="0" w:footer="57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08942" w14:textId="77777777" w:rsidR="00FA0550" w:rsidRDefault="00FA0550" w:rsidP="00752374">
      <w:pPr>
        <w:spacing w:before="0" w:after="0" w:line="240" w:lineRule="auto"/>
      </w:pPr>
      <w:r>
        <w:separator/>
      </w:r>
    </w:p>
  </w:endnote>
  <w:endnote w:type="continuationSeparator" w:id="0">
    <w:p w14:paraId="081C036C" w14:textId="77777777" w:rsidR="00FA0550" w:rsidRDefault="00FA0550" w:rsidP="007523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8A72" w14:textId="77777777" w:rsidR="00583AD4" w:rsidRDefault="00583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846436"/>
      <w:docPartObj>
        <w:docPartGallery w:val="Page Numbers (Bottom of Page)"/>
        <w:docPartUnique/>
      </w:docPartObj>
    </w:sdtPr>
    <w:sdtEndPr>
      <w:rPr>
        <w:noProof/>
      </w:rPr>
    </w:sdtEndPr>
    <w:sdtContent>
      <w:p w14:paraId="010D39D1" w14:textId="2BE8B054" w:rsidR="00E93DCC" w:rsidRDefault="00E93DCC">
        <w:pPr>
          <w:pStyle w:val="Footer"/>
          <w:jc w:val="center"/>
        </w:pPr>
        <w:r>
          <w:fldChar w:fldCharType="begin"/>
        </w:r>
        <w:r>
          <w:instrText xml:space="preserve"> PAGE   \* MERGEFORMAT </w:instrText>
        </w:r>
        <w:r>
          <w:fldChar w:fldCharType="separate"/>
        </w:r>
        <w:r w:rsidR="00A01E70">
          <w:rPr>
            <w:noProof/>
          </w:rPr>
          <w:t>18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878786"/>
      <w:docPartObj>
        <w:docPartGallery w:val="Page Numbers (Bottom of Page)"/>
        <w:docPartUnique/>
      </w:docPartObj>
    </w:sdtPr>
    <w:sdtEndPr>
      <w:rPr>
        <w:noProof/>
      </w:rPr>
    </w:sdtEndPr>
    <w:sdtContent>
      <w:p w14:paraId="1487729B" w14:textId="576B253A" w:rsidR="00E93DCC" w:rsidRDefault="00FA0550" w:rsidP="00EC391A">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238EF" w14:textId="77777777" w:rsidR="00FA0550" w:rsidRDefault="00FA0550" w:rsidP="00752374">
      <w:pPr>
        <w:spacing w:before="0" w:after="0" w:line="240" w:lineRule="auto"/>
      </w:pPr>
      <w:r>
        <w:separator/>
      </w:r>
    </w:p>
  </w:footnote>
  <w:footnote w:type="continuationSeparator" w:id="0">
    <w:p w14:paraId="746B8941" w14:textId="77777777" w:rsidR="00FA0550" w:rsidRDefault="00FA0550" w:rsidP="007523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C3BD" w14:textId="349004DE" w:rsidR="00CC1BAF" w:rsidRDefault="00CC1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23A6" w14:textId="141780F5" w:rsidR="00CC1BAF" w:rsidRDefault="00CC1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9F994" w14:textId="11599404" w:rsidR="00CC1BAF" w:rsidRDefault="00CC1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D2D05"/>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mirrorMargins/>
  <w:hideSpellingErrors/>
  <w:hideGrammaticalError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CA" w:vendorID="64" w:dllVersion="4096" w:nlCheck="1" w:checkStyle="0"/>
  <w:activeWritingStyle w:appName="MSWord" w:lang="fr-CA" w:vendorID="64" w:dllVersion="4096" w:nlCheck="1" w:checkStyle="0"/>
  <w:activeWritingStyle w:appName="MSWord" w:lang="fr-FR"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11"/>
    <w:rsid w:val="0000143B"/>
    <w:rsid w:val="00004D85"/>
    <w:rsid w:val="000066A7"/>
    <w:rsid w:val="000179DB"/>
    <w:rsid w:val="00020062"/>
    <w:rsid w:val="00030CD5"/>
    <w:rsid w:val="00042915"/>
    <w:rsid w:val="00042B3A"/>
    <w:rsid w:val="00043753"/>
    <w:rsid w:val="00052163"/>
    <w:rsid w:val="00054F93"/>
    <w:rsid w:val="00061447"/>
    <w:rsid w:val="00071ED7"/>
    <w:rsid w:val="0007272E"/>
    <w:rsid w:val="00072812"/>
    <w:rsid w:val="00072E5D"/>
    <w:rsid w:val="00073098"/>
    <w:rsid w:val="000776EC"/>
    <w:rsid w:val="00091865"/>
    <w:rsid w:val="00094A1D"/>
    <w:rsid w:val="000971CC"/>
    <w:rsid w:val="000972CC"/>
    <w:rsid w:val="00097AD0"/>
    <w:rsid w:val="000A1CE6"/>
    <w:rsid w:val="000A32CB"/>
    <w:rsid w:val="000A427B"/>
    <w:rsid w:val="000B0511"/>
    <w:rsid w:val="000B3554"/>
    <w:rsid w:val="000B3882"/>
    <w:rsid w:val="000C0D38"/>
    <w:rsid w:val="000C6BCE"/>
    <w:rsid w:val="000D3D95"/>
    <w:rsid w:val="000D62D6"/>
    <w:rsid w:val="000D7A80"/>
    <w:rsid w:val="000E24A0"/>
    <w:rsid w:val="000E6577"/>
    <w:rsid w:val="000E695C"/>
    <w:rsid w:val="000F4E22"/>
    <w:rsid w:val="001057CE"/>
    <w:rsid w:val="001108F7"/>
    <w:rsid w:val="0013616C"/>
    <w:rsid w:val="00136E4E"/>
    <w:rsid w:val="0014406D"/>
    <w:rsid w:val="001447BC"/>
    <w:rsid w:val="001578D9"/>
    <w:rsid w:val="00166570"/>
    <w:rsid w:val="00167B17"/>
    <w:rsid w:val="001727BC"/>
    <w:rsid w:val="00172E6E"/>
    <w:rsid w:val="001815F6"/>
    <w:rsid w:val="001837EA"/>
    <w:rsid w:val="00183CE6"/>
    <w:rsid w:val="00185598"/>
    <w:rsid w:val="00193D37"/>
    <w:rsid w:val="00196B07"/>
    <w:rsid w:val="001C1991"/>
    <w:rsid w:val="001C7549"/>
    <w:rsid w:val="001D1FD2"/>
    <w:rsid w:val="001D54CA"/>
    <w:rsid w:val="001D689E"/>
    <w:rsid w:val="001D7EA0"/>
    <w:rsid w:val="001E2501"/>
    <w:rsid w:val="001E270C"/>
    <w:rsid w:val="001F0692"/>
    <w:rsid w:val="00200A8E"/>
    <w:rsid w:val="00201500"/>
    <w:rsid w:val="0020192B"/>
    <w:rsid w:val="00201E8A"/>
    <w:rsid w:val="002037A7"/>
    <w:rsid w:val="00207174"/>
    <w:rsid w:val="0021374E"/>
    <w:rsid w:val="00213A02"/>
    <w:rsid w:val="00213B08"/>
    <w:rsid w:val="00214148"/>
    <w:rsid w:val="00215924"/>
    <w:rsid w:val="00217903"/>
    <w:rsid w:val="00224155"/>
    <w:rsid w:val="00231F56"/>
    <w:rsid w:val="0024000B"/>
    <w:rsid w:val="00244422"/>
    <w:rsid w:val="00245446"/>
    <w:rsid w:val="00245F87"/>
    <w:rsid w:val="00253F0C"/>
    <w:rsid w:val="00256E22"/>
    <w:rsid w:val="0026069E"/>
    <w:rsid w:val="00262053"/>
    <w:rsid w:val="00264702"/>
    <w:rsid w:val="00274AD8"/>
    <w:rsid w:val="0027709E"/>
    <w:rsid w:val="00283FC5"/>
    <w:rsid w:val="002862B4"/>
    <w:rsid w:val="00286A75"/>
    <w:rsid w:val="002944EC"/>
    <w:rsid w:val="00294C0A"/>
    <w:rsid w:val="002A228B"/>
    <w:rsid w:val="002A2412"/>
    <w:rsid w:val="002A5BA7"/>
    <w:rsid w:val="002A5DFD"/>
    <w:rsid w:val="002B06AE"/>
    <w:rsid w:val="002B2450"/>
    <w:rsid w:val="002B32DF"/>
    <w:rsid w:val="002B594F"/>
    <w:rsid w:val="002C4C2E"/>
    <w:rsid w:val="002C7E5E"/>
    <w:rsid w:val="002D1716"/>
    <w:rsid w:val="002D2F59"/>
    <w:rsid w:val="002D34EE"/>
    <w:rsid w:val="002D5658"/>
    <w:rsid w:val="002E1C33"/>
    <w:rsid w:val="002E1DC5"/>
    <w:rsid w:val="002E2589"/>
    <w:rsid w:val="002E3A77"/>
    <w:rsid w:val="002E67E8"/>
    <w:rsid w:val="002F38C1"/>
    <w:rsid w:val="002F6622"/>
    <w:rsid w:val="002F7755"/>
    <w:rsid w:val="00301652"/>
    <w:rsid w:val="00306B62"/>
    <w:rsid w:val="00306C7B"/>
    <w:rsid w:val="00311A47"/>
    <w:rsid w:val="00311B2B"/>
    <w:rsid w:val="003143D2"/>
    <w:rsid w:val="00322D68"/>
    <w:rsid w:val="00325EC1"/>
    <w:rsid w:val="00336D4D"/>
    <w:rsid w:val="00343AF0"/>
    <w:rsid w:val="00360662"/>
    <w:rsid w:val="00360EB9"/>
    <w:rsid w:val="00371120"/>
    <w:rsid w:val="00371764"/>
    <w:rsid w:val="00372888"/>
    <w:rsid w:val="00372E85"/>
    <w:rsid w:val="00380B12"/>
    <w:rsid w:val="0038193B"/>
    <w:rsid w:val="00385065"/>
    <w:rsid w:val="00385DC6"/>
    <w:rsid w:val="00392CC6"/>
    <w:rsid w:val="00392D44"/>
    <w:rsid w:val="00397A2D"/>
    <w:rsid w:val="00397D96"/>
    <w:rsid w:val="003A10CD"/>
    <w:rsid w:val="003B2DCD"/>
    <w:rsid w:val="003B3915"/>
    <w:rsid w:val="003B69E5"/>
    <w:rsid w:val="003C3129"/>
    <w:rsid w:val="003D24FB"/>
    <w:rsid w:val="003D2B5A"/>
    <w:rsid w:val="003D5D17"/>
    <w:rsid w:val="003E60E6"/>
    <w:rsid w:val="003E6251"/>
    <w:rsid w:val="003E7F34"/>
    <w:rsid w:val="003F0833"/>
    <w:rsid w:val="003F1A8F"/>
    <w:rsid w:val="00400BC3"/>
    <w:rsid w:val="004025F2"/>
    <w:rsid w:val="00405B66"/>
    <w:rsid w:val="0042451F"/>
    <w:rsid w:val="0043339F"/>
    <w:rsid w:val="00434064"/>
    <w:rsid w:val="004428CA"/>
    <w:rsid w:val="00445BAB"/>
    <w:rsid w:val="00454681"/>
    <w:rsid w:val="00455F44"/>
    <w:rsid w:val="004609BF"/>
    <w:rsid w:val="00461795"/>
    <w:rsid w:val="00466A13"/>
    <w:rsid w:val="00467BE0"/>
    <w:rsid w:val="004733B2"/>
    <w:rsid w:val="00474980"/>
    <w:rsid w:val="0047566D"/>
    <w:rsid w:val="00481B35"/>
    <w:rsid w:val="004827C3"/>
    <w:rsid w:val="004829AD"/>
    <w:rsid w:val="00485F8D"/>
    <w:rsid w:val="004877B9"/>
    <w:rsid w:val="00487A0B"/>
    <w:rsid w:val="00491DBC"/>
    <w:rsid w:val="004949FA"/>
    <w:rsid w:val="0049529A"/>
    <w:rsid w:val="004A296D"/>
    <w:rsid w:val="004B42B7"/>
    <w:rsid w:val="004B5D6B"/>
    <w:rsid w:val="004C079E"/>
    <w:rsid w:val="004C0E2D"/>
    <w:rsid w:val="004C346C"/>
    <w:rsid w:val="004C6A1F"/>
    <w:rsid w:val="004C7F58"/>
    <w:rsid w:val="004E1376"/>
    <w:rsid w:val="004E3F1B"/>
    <w:rsid w:val="00500827"/>
    <w:rsid w:val="00501210"/>
    <w:rsid w:val="00501906"/>
    <w:rsid w:val="00505DD2"/>
    <w:rsid w:val="00506887"/>
    <w:rsid w:val="00511A12"/>
    <w:rsid w:val="00512D12"/>
    <w:rsid w:val="00515BFF"/>
    <w:rsid w:val="00525DF2"/>
    <w:rsid w:val="00533105"/>
    <w:rsid w:val="0053478B"/>
    <w:rsid w:val="005377FD"/>
    <w:rsid w:val="0054100E"/>
    <w:rsid w:val="00543914"/>
    <w:rsid w:val="00543EEC"/>
    <w:rsid w:val="005506DA"/>
    <w:rsid w:val="00552761"/>
    <w:rsid w:val="00553FE0"/>
    <w:rsid w:val="005613FA"/>
    <w:rsid w:val="005620A5"/>
    <w:rsid w:val="00563535"/>
    <w:rsid w:val="00567171"/>
    <w:rsid w:val="00575954"/>
    <w:rsid w:val="0057634E"/>
    <w:rsid w:val="0058184D"/>
    <w:rsid w:val="00583AD4"/>
    <w:rsid w:val="00586CAA"/>
    <w:rsid w:val="0059168C"/>
    <w:rsid w:val="00592840"/>
    <w:rsid w:val="0059568B"/>
    <w:rsid w:val="005A0C4D"/>
    <w:rsid w:val="005A6536"/>
    <w:rsid w:val="005A7CE7"/>
    <w:rsid w:val="005B0CDA"/>
    <w:rsid w:val="005B327D"/>
    <w:rsid w:val="005B6630"/>
    <w:rsid w:val="005B7375"/>
    <w:rsid w:val="005B7A3E"/>
    <w:rsid w:val="005C2E53"/>
    <w:rsid w:val="005C2E63"/>
    <w:rsid w:val="005C3CE1"/>
    <w:rsid w:val="005C7034"/>
    <w:rsid w:val="005C704C"/>
    <w:rsid w:val="005C713C"/>
    <w:rsid w:val="005C7199"/>
    <w:rsid w:val="005C7E60"/>
    <w:rsid w:val="005D2709"/>
    <w:rsid w:val="005D6DE2"/>
    <w:rsid w:val="005E5348"/>
    <w:rsid w:val="005F3C6A"/>
    <w:rsid w:val="005F665B"/>
    <w:rsid w:val="00604E0C"/>
    <w:rsid w:val="00606AF7"/>
    <w:rsid w:val="00612BA6"/>
    <w:rsid w:val="0061328A"/>
    <w:rsid w:val="00620B67"/>
    <w:rsid w:val="00622A48"/>
    <w:rsid w:val="0063216B"/>
    <w:rsid w:val="00634F0B"/>
    <w:rsid w:val="006444B5"/>
    <w:rsid w:val="006513C0"/>
    <w:rsid w:val="0065274E"/>
    <w:rsid w:val="0065279A"/>
    <w:rsid w:val="0065693C"/>
    <w:rsid w:val="00656F90"/>
    <w:rsid w:val="00680CD4"/>
    <w:rsid w:val="006950A7"/>
    <w:rsid w:val="00695934"/>
    <w:rsid w:val="0069661D"/>
    <w:rsid w:val="006979C4"/>
    <w:rsid w:val="006A00CC"/>
    <w:rsid w:val="006A1DAA"/>
    <w:rsid w:val="006A2094"/>
    <w:rsid w:val="006A2F20"/>
    <w:rsid w:val="006A5177"/>
    <w:rsid w:val="006A6928"/>
    <w:rsid w:val="006A7203"/>
    <w:rsid w:val="006B057A"/>
    <w:rsid w:val="006B296C"/>
    <w:rsid w:val="006C1471"/>
    <w:rsid w:val="006C15D2"/>
    <w:rsid w:val="006C3829"/>
    <w:rsid w:val="006C3A67"/>
    <w:rsid w:val="006D0648"/>
    <w:rsid w:val="006D3E2E"/>
    <w:rsid w:val="006D4A5E"/>
    <w:rsid w:val="006D6302"/>
    <w:rsid w:val="006E06FE"/>
    <w:rsid w:val="006E25AA"/>
    <w:rsid w:val="006F4D81"/>
    <w:rsid w:val="006F5DBB"/>
    <w:rsid w:val="007025E2"/>
    <w:rsid w:val="00703E51"/>
    <w:rsid w:val="00713078"/>
    <w:rsid w:val="007149A5"/>
    <w:rsid w:val="00715611"/>
    <w:rsid w:val="0072021B"/>
    <w:rsid w:val="00725A80"/>
    <w:rsid w:val="00726066"/>
    <w:rsid w:val="007308DA"/>
    <w:rsid w:val="0073160B"/>
    <w:rsid w:val="007323DA"/>
    <w:rsid w:val="007338A5"/>
    <w:rsid w:val="007409E2"/>
    <w:rsid w:val="007446A9"/>
    <w:rsid w:val="007474E0"/>
    <w:rsid w:val="00747850"/>
    <w:rsid w:val="0075194B"/>
    <w:rsid w:val="00752374"/>
    <w:rsid w:val="0076434F"/>
    <w:rsid w:val="00764844"/>
    <w:rsid w:val="00766586"/>
    <w:rsid w:val="00770B14"/>
    <w:rsid w:val="007729B0"/>
    <w:rsid w:val="007806BE"/>
    <w:rsid w:val="00784C7A"/>
    <w:rsid w:val="00790066"/>
    <w:rsid w:val="00791B9B"/>
    <w:rsid w:val="00791C04"/>
    <w:rsid w:val="007A2C6F"/>
    <w:rsid w:val="007B2989"/>
    <w:rsid w:val="007B4615"/>
    <w:rsid w:val="007B5A0F"/>
    <w:rsid w:val="007C39AB"/>
    <w:rsid w:val="007C3ED4"/>
    <w:rsid w:val="007D406F"/>
    <w:rsid w:val="007D557B"/>
    <w:rsid w:val="007D57DE"/>
    <w:rsid w:val="007E47CF"/>
    <w:rsid w:val="008001DB"/>
    <w:rsid w:val="00800DDF"/>
    <w:rsid w:val="00803C14"/>
    <w:rsid w:val="008056DE"/>
    <w:rsid w:val="00813011"/>
    <w:rsid w:val="008152EF"/>
    <w:rsid w:val="0081568A"/>
    <w:rsid w:val="008156F8"/>
    <w:rsid w:val="008224FF"/>
    <w:rsid w:val="00830875"/>
    <w:rsid w:val="00830A7E"/>
    <w:rsid w:val="00831133"/>
    <w:rsid w:val="008311BC"/>
    <w:rsid w:val="00832A2D"/>
    <w:rsid w:val="00841768"/>
    <w:rsid w:val="00846499"/>
    <w:rsid w:val="00850E68"/>
    <w:rsid w:val="0085225B"/>
    <w:rsid w:val="00860C62"/>
    <w:rsid w:val="008672F1"/>
    <w:rsid w:val="008803DC"/>
    <w:rsid w:val="00883FCE"/>
    <w:rsid w:val="00886443"/>
    <w:rsid w:val="00886C94"/>
    <w:rsid w:val="008A21FC"/>
    <w:rsid w:val="008A42E1"/>
    <w:rsid w:val="008A46D1"/>
    <w:rsid w:val="008B06C1"/>
    <w:rsid w:val="008B13E1"/>
    <w:rsid w:val="008B3F82"/>
    <w:rsid w:val="008C0D6F"/>
    <w:rsid w:val="008C276B"/>
    <w:rsid w:val="008C357D"/>
    <w:rsid w:val="008C3A97"/>
    <w:rsid w:val="008C3DB1"/>
    <w:rsid w:val="008C70D0"/>
    <w:rsid w:val="008D1625"/>
    <w:rsid w:val="008D5D13"/>
    <w:rsid w:val="008D76E3"/>
    <w:rsid w:val="008E3BBD"/>
    <w:rsid w:val="008F726A"/>
    <w:rsid w:val="008F7C73"/>
    <w:rsid w:val="00900487"/>
    <w:rsid w:val="009071D6"/>
    <w:rsid w:val="00913255"/>
    <w:rsid w:val="009134FE"/>
    <w:rsid w:val="0091370A"/>
    <w:rsid w:val="00913CC8"/>
    <w:rsid w:val="00916B44"/>
    <w:rsid w:val="0093495F"/>
    <w:rsid w:val="00936BD6"/>
    <w:rsid w:val="009408EE"/>
    <w:rsid w:val="00944C85"/>
    <w:rsid w:val="00946CBD"/>
    <w:rsid w:val="00952829"/>
    <w:rsid w:val="00955462"/>
    <w:rsid w:val="00956CB8"/>
    <w:rsid w:val="00957879"/>
    <w:rsid w:val="009611C5"/>
    <w:rsid w:val="009633D6"/>
    <w:rsid w:val="009678D9"/>
    <w:rsid w:val="00971772"/>
    <w:rsid w:val="0097352D"/>
    <w:rsid w:val="00980DA6"/>
    <w:rsid w:val="009840AF"/>
    <w:rsid w:val="009849EF"/>
    <w:rsid w:val="00986782"/>
    <w:rsid w:val="009906D8"/>
    <w:rsid w:val="0099246A"/>
    <w:rsid w:val="009947DA"/>
    <w:rsid w:val="00994C6B"/>
    <w:rsid w:val="009979AD"/>
    <w:rsid w:val="009A07E9"/>
    <w:rsid w:val="009A388A"/>
    <w:rsid w:val="009B394C"/>
    <w:rsid w:val="009C4EB6"/>
    <w:rsid w:val="009C6AD5"/>
    <w:rsid w:val="009D1DB1"/>
    <w:rsid w:val="009D32B7"/>
    <w:rsid w:val="009D3479"/>
    <w:rsid w:val="009D3883"/>
    <w:rsid w:val="009D45AA"/>
    <w:rsid w:val="009D53B6"/>
    <w:rsid w:val="009D5630"/>
    <w:rsid w:val="009E0377"/>
    <w:rsid w:val="009E3D9A"/>
    <w:rsid w:val="009E5DDC"/>
    <w:rsid w:val="009E76E8"/>
    <w:rsid w:val="009E7771"/>
    <w:rsid w:val="009F1AFC"/>
    <w:rsid w:val="009F3063"/>
    <w:rsid w:val="00A011C8"/>
    <w:rsid w:val="00A01E70"/>
    <w:rsid w:val="00A04276"/>
    <w:rsid w:val="00A11564"/>
    <w:rsid w:val="00A173D4"/>
    <w:rsid w:val="00A241DC"/>
    <w:rsid w:val="00A24211"/>
    <w:rsid w:val="00A2466E"/>
    <w:rsid w:val="00A36F66"/>
    <w:rsid w:val="00A41C32"/>
    <w:rsid w:val="00A41F38"/>
    <w:rsid w:val="00A42032"/>
    <w:rsid w:val="00A45ACE"/>
    <w:rsid w:val="00A45E2A"/>
    <w:rsid w:val="00A47515"/>
    <w:rsid w:val="00A572C1"/>
    <w:rsid w:val="00A57375"/>
    <w:rsid w:val="00A57AC0"/>
    <w:rsid w:val="00A6061E"/>
    <w:rsid w:val="00A85FA3"/>
    <w:rsid w:val="00A8660B"/>
    <w:rsid w:val="00A87285"/>
    <w:rsid w:val="00A90376"/>
    <w:rsid w:val="00A923A6"/>
    <w:rsid w:val="00A92D8A"/>
    <w:rsid w:val="00A976E5"/>
    <w:rsid w:val="00A977BE"/>
    <w:rsid w:val="00A97BE5"/>
    <w:rsid w:val="00AA0607"/>
    <w:rsid w:val="00AA5B9B"/>
    <w:rsid w:val="00AB0502"/>
    <w:rsid w:val="00AB22DA"/>
    <w:rsid w:val="00AB385E"/>
    <w:rsid w:val="00AB4586"/>
    <w:rsid w:val="00AB7DD7"/>
    <w:rsid w:val="00AC1E12"/>
    <w:rsid w:val="00AD068F"/>
    <w:rsid w:val="00AD430A"/>
    <w:rsid w:val="00AD5F63"/>
    <w:rsid w:val="00AD790E"/>
    <w:rsid w:val="00AE0E91"/>
    <w:rsid w:val="00AE18D0"/>
    <w:rsid w:val="00AE3452"/>
    <w:rsid w:val="00AE4E98"/>
    <w:rsid w:val="00B0009C"/>
    <w:rsid w:val="00B03C26"/>
    <w:rsid w:val="00B04184"/>
    <w:rsid w:val="00B07332"/>
    <w:rsid w:val="00B108F4"/>
    <w:rsid w:val="00B12F6A"/>
    <w:rsid w:val="00B157BC"/>
    <w:rsid w:val="00B300F0"/>
    <w:rsid w:val="00B306DA"/>
    <w:rsid w:val="00B3762B"/>
    <w:rsid w:val="00B51B55"/>
    <w:rsid w:val="00B55533"/>
    <w:rsid w:val="00B623B9"/>
    <w:rsid w:val="00B6577F"/>
    <w:rsid w:val="00B74EE8"/>
    <w:rsid w:val="00B75AE1"/>
    <w:rsid w:val="00B953F2"/>
    <w:rsid w:val="00B95D64"/>
    <w:rsid w:val="00B9605F"/>
    <w:rsid w:val="00BA3FF7"/>
    <w:rsid w:val="00BA4EEF"/>
    <w:rsid w:val="00BB30E7"/>
    <w:rsid w:val="00BD07EB"/>
    <w:rsid w:val="00BD0AA5"/>
    <w:rsid w:val="00BD1FF8"/>
    <w:rsid w:val="00BD36B5"/>
    <w:rsid w:val="00BD5AF9"/>
    <w:rsid w:val="00BD72A7"/>
    <w:rsid w:val="00BE7C9C"/>
    <w:rsid w:val="00C005E1"/>
    <w:rsid w:val="00C07B91"/>
    <w:rsid w:val="00C1019B"/>
    <w:rsid w:val="00C1191F"/>
    <w:rsid w:val="00C22E27"/>
    <w:rsid w:val="00C34D6E"/>
    <w:rsid w:val="00C37553"/>
    <w:rsid w:val="00C40432"/>
    <w:rsid w:val="00C4352D"/>
    <w:rsid w:val="00C46830"/>
    <w:rsid w:val="00C556FB"/>
    <w:rsid w:val="00C61C84"/>
    <w:rsid w:val="00C62C96"/>
    <w:rsid w:val="00C64503"/>
    <w:rsid w:val="00C703F0"/>
    <w:rsid w:val="00C75B39"/>
    <w:rsid w:val="00C75CB7"/>
    <w:rsid w:val="00C7627E"/>
    <w:rsid w:val="00C81BCC"/>
    <w:rsid w:val="00C9619E"/>
    <w:rsid w:val="00C971E4"/>
    <w:rsid w:val="00CA124D"/>
    <w:rsid w:val="00CA6EA2"/>
    <w:rsid w:val="00CB43B2"/>
    <w:rsid w:val="00CB4DC6"/>
    <w:rsid w:val="00CB7639"/>
    <w:rsid w:val="00CB7A5F"/>
    <w:rsid w:val="00CC1BAF"/>
    <w:rsid w:val="00CC4FE4"/>
    <w:rsid w:val="00CE682F"/>
    <w:rsid w:val="00CE7C58"/>
    <w:rsid w:val="00CE7D18"/>
    <w:rsid w:val="00CF4A58"/>
    <w:rsid w:val="00CF5501"/>
    <w:rsid w:val="00CF566E"/>
    <w:rsid w:val="00CF73C2"/>
    <w:rsid w:val="00D003EE"/>
    <w:rsid w:val="00D030A0"/>
    <w:rsid w:val="00D047FA"/>
    <w:rsid w:val="00D04B14"/>
    <w:rsid w:val="00D07B3E"/>
    <w:rsid w:val="00D147CF"/>
    <w:rsid w:val="00D178E8"/>
    <w:rsid w:val="00D2170D"/>
    <w:rsid w:val="00D34FC8"/>
    <w:rsid w:val="00D41D16"/>
    <w:rsid w:val="00D451EF"/>
    <w:rsid w:val="00D46FA0"/>
    <w:rsid w:val="00D473EA"/>
    <w:rsid w:val="00D50495"/>
    <w:rsid w:val="00D51365"/>
    <w:rsid w:val="00D52D4B"/>
    <w:rsid w:val="00D57FBC"/>
    <w:rsid w:val="00D60111"/>
    <w:rsid w:val="00D668F6"/>
    <w:rsid w:val="00D7028A"/>
    <w:rsid w:val="00D73234"/>
    <w:rsid w:val="00D760FD"/>
    <w:rsid w:val="00D7610C"/>
    <w:rsid w:val="00D9337C"/>
    <w:rsid w:val="00D95DBC"/>
    <w:rsid w:val="00D96137"/>
    <w:rsid w:val="00DA4373"/>
    <w:rsid w:val="00DA6F59"/>
    <w:rsid w:val="00DB02FF"/>
    <w:rsid w:val="00DB0531"/>
    <w:rsid w:val="00DB1AB3"/>
    <w:rsid w:val="00DB7C64"/>
    <w:rsid w:val="00DC0BB9"/>
    <w:rsid w:val="00DC1386"/>
    <w:rsid w:val="00DC1C61"/>
    <w:rsid w:val="00DC213F"/>
    <w:rsid w:val="00DC27E2"/>
    <w:rsid w:val="00DD00AB"/>
    <w:rsid w:val="00DD1F96"/>
    <w:rsid w:val="00DD3EB6"/>
    <w:rsid w:val="00DF17A0"/>
    <w:rsid w:val="00DF38B6"/>
    <w:rsid w:val="00DF4E42"/>
    <w:rsid w:val="00DF7DB3"/>
    <w:rsid w:val="00E0137C"/>
    <w:rsid w:val="00E13AC0"/>
    <w:rsid w:val="00E14311"/>
    <w:rsid w:val="00E262E3"/>
    <w:rsid w:val="00E312C2"/>
    <w:rsid w:val="00E340AD"/>
    <w:rsid w:val="00E3578A"/>
    <w:rsid w:val="00E415BE"/>
    <w:rsid w:val="00E435E6"/>
    <w:rsid w:val="00E4480E"/>
    <w:rsid w:val="00E51DD8"/>
    <w:rsid w:val="00E61DAA"/>
    <w:rsid w:val="00E63C74"/>
    <w:rsid w:val="00E7027C"/>
    <w:rsid w:val="00E70292"/>
    <w:rsid w:val="00E87D80"/>
    <w:rsid w:val="00E90895"/>
    <w:rsid w:val="00E90A68"/>
    <w:rsid w:val="00E91481"/>
    <w:rsid w:val="00E93DCC"/>
    <w:rsid w:val="00E96F9B"/>
    <w:rsid w:val="00EA518A"/>
    <w:rsid w:val="00EA5ED2"/>
    <w:rsid w:val="00EA645C"/>
    <w:rsid w:val="00EA7401"/>
    <w:rsid w:val="00EB0D5E"/>
    <w:rsid w:val="00EB7441"/>
    <w:rsid w:val="00EC261F"/>
    <w:rsid w:val="00EC391A"/>
    <w:rsid w:val="00EC6093"/>
    <w:rsid w:val="00ED48CA"/>
    <w:rsid w:val="00EE196F"/>
    <w:rsid w:val="00EE2DDE"/>
    <w:rsid w:val="00EE43FD"/>
    <w:rsid w:val="00EE460C"/>
    <w:rsid w:val="00EF1B84"/>
    <w:rsid w:val="00EF493C"/>
    <w:rsid w:val="00EF50F6"/>
    <w:rsid w:val="00EF5EFB"/>
    <w:rsid w:val="00F04733"/>
    <w:rsid w:val="00F05DDE"/>
    <w:rsid w:val="00F10D05"/>
    <w:rsid w:val="00F11D57"/>
    <w:rsid w:val="00F22E96"/>
    <w:rsid w:val="00F32635"/>
    <w:rsid w:val="00F34A54"/>
    <w:rsid w:val="00F36C4A"/>
    <w:rsid w:val="00F43F05"/>
    <w:rsid w:val="00F51488"/>
    <w:rsid w:val="00F5746F"/>
    <w:rsid w:val="00F603A4"/>
    <w:rsid w:val="00F61CBA"/>
    <w:rsid w:val="00F63348"/>
    <w:rsid w:val="00F67BBB"/>
    <w:rsid w:val="00F800FE"/>
    <w:rsid w:val="00F81C67"/>
    <w:rsid w:val="00F9073A"/>
    <w:rsid w:val="00F91C8A"/>
    <w:rsid w:val="00F97755"/>
    <w:rsid w:val="00FA0550"/>
    <w:rsid w:val="00FA1500"/>
    <w:rsid w:val="00FA15D0"/>
    <w:rsid w:val="00FA1BD6"/>
    <w:rsid w:val="00FA215F"/>
    <w:rsid w:val="00FA36CC"/>
    <w:rsid w:val="00FA6D24"/>
    <w:rsid w:val="00FB1951"/>
    <w:rsid w:val="00FC1811"/>
    <w:rsid w:val="00FD0910"/>
    <w:rsid w:val="00FD44BF"/>
    <w:rsid w:val="00FE393B"/>
    <w:rsid w:val="00FE588D"/>
    <w:rsid w:val="00FE596C"/>
    <w:rsid w:val="00FF0930"/>
    <w:rsid w:val="00FF0A71"/>
    <w:rsid w:val="00FF46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21299"/>
  <w15:chartTrackingRefBased/>
  <w15:docId w15:val="{3FEA0E31-0551-45D4-883E-EF6AE0F7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CBA"/>
  </w:style>
  <w:style w:type="paragraph" w:styleId="Heading1">
    <w:name w:val="heading 1"/>
    <w:basedOn w:val="Normal"/>
    <w:next w:val="Normal"/>
    <w:link w:val="Heading1Char"/>
    <w:uiPriority w:val="9"/>
    <w:qFormat/>
    <w:rsid w:val="00860C62"/>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60C62"/>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60C62"/>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semiHidden/>
    <w:unhideWhenUsed/>
    <w:qFormat/>
    <w:rsid w:val="00860C62"/>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860C62"/>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860C62"/>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860C62"/>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860C6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60C6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C62"/>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860C62"/>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860C62"/>
    <w:rPr>
      <w:caps/>
      <w:color w:val="6E6E6E" w:themeColor="accent1" w:themeShade="7F"/>
      <w:spacing w:val="15"/>
    </w:rPr>
  </w:style>
  <w:style w:type="character" w:customStyle="1" w:styleId="Heading4Char">
    <w:name w:val="Heading 4 Char"/>
    <w:basedOn w:val="DefaultParagraphFont"/>
    <w:link w:val="Heading4"/>
    <w:uiPriority w:val="9"/>
    <w:semiHidden/>
    <w:rsid w:val="00860C62"/>
    <w:rPr>
      <w:caps/>
      <w:color w:val="A5A5A5" w:themeColor="accent1" w:themeShade="BF"/>
      <w:spacing w:val="10"/>
    </w:rPr>
  </w:style>
  <w:style w:type="character" w:customStyle="1" w:styleId="Heading5Char">
    <w:name w:val="Heading 5 Char"/>
    <w:basedOn w:val="DefaultParagraphFont"/>
    <w:link w:val="Heading5"/>
    <w:uiPriority w:val="9"/>
    <w:semiHidden/>
    <w:rsid w:val="00860C62"/>
    <w:rPr>
      <w:caps/>
      <w:color w:val="A5A5A5" w:themeColor="accent1" w:themeShade="BF"/>
      <w:spacing w:val="10"/>
    </w:rPr>
  </w:style>
  <w:style w:type="character" w:customStyle="1" w:styleId="Heading6Char">
    <w:name w:val="Heading 6 Char"/>
    <w:basedOn w:val="DefaultParagraphFont"/>
    <w:link w:val="Heading6"/>
    <w:uiPriority w:val="9"/>
    <w:semiHidden/>
    <w:rsid w:val="00860C62"/>
    <w:rPr>
      <w:caps/>
      <w:color w:val="A5A5A5" w:themeColor="accent1" w:themeShade="BF"/>
      <w:spacing w:val="10"/>
    </w:rPr>
  </w:style>
  <w:style w:type="character" w:customStyle="1" w:styleId="Heading7Char">
    <w:name w:val="Heading 7 Char"/>
    <w:basedOn w:val="DefaultParagraphFont"/>
    <w:link w:val="Heading7"/>
    <w:uiPriority w:val="9"/>
    <w:semiHidden/>
    <w:rsid w:val="00860C62"/>
    <w:rPr>
      <w:caps/>
      <w:color w:val="A5A5A5" w:themeColor="accent1" w:themeShade="BF"/>
      <w:spacing w:val="10"/>
    </w:rPr>
  </w:style>
  <w:style w:type="character" w:customStyle="1" w:styleId="Heading8Char">
    <w:name w:val="Heading 8 Char"/>
    <w:basedOn w:val="DefaultParagraphFont"/>
    <w:link w:val="Heading8"/>
    <w:uiPriority w:val="9"/>
    <w:semiHidden/>
    <w:rsid w:val="00860C62"/>
    <w:rPr>
      <w:caps/>
      <w:spacing w:val="10"/>
      <w:sz w:val="18"/>
      <w:szCs w:val="18"/>
    </w:rPr>
  </w:style>
  <w:style w:type="character" w:customStyle="1" w:styleId="Heading9Char">
    <w:name w:val="Heading 9 Char"/>
    <w:basedOn w:val="DefaultParagraphFont"/>
    <w:link w:val="Heading9"/>
    <w:uiPriority w:val="9"/>
    <w:semiHidden/>
    <w:rsid w:val="00860C62"/>
    <w:rPr>
      <w:i/>
      <w:iCs/>
      <w:caps/>
      <w:spacing w:val="10"/>
      <w:sz w:val="18"/>
      <w:szCs w:val="18"/>
    </w:rPr>
  </w:style>
  <w:style w:type="paragraph" w:styleId="Caption">
    <w:name w:val="caption"/>
    <w:basedOn w:val="Normal"/>
    <w:next w:val="Normal"/>
    <w:uiPriority w:val="35"/>
    <w:semiHidden/>
    <w:unhideWhenUsed/>
    <w:qFormat/>
    <w:rsid w:val="00860C62"/>
    <w:rPr>
      <w:b/>
      <w:bCs/>
      <w:color w:val="A5A5A5" w:themeColor="accent1" w:themeShade="BF"/>
      <w:sz w:val="16"/>
      <w:szCs w:val="16"/>
    </w:rPr>
  </w:style>
  <w:style w:type="paragraph" w:styleId="Title">
    <w:name w:val="Title"/>
    <w:basedOn w:val="Normal"/>
    <w:next w:val="Normal"/>
    <w:link w:val="TitleChar"/>
    <w:uiPriority w:val="10"/>
    <w:qFormat/>
    <w:rsid w:val="00860C62"/>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uiPriority w:val="10"/>
    <w:rsid w:val="00860C62"/>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860C6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60C62"/>
    <w:rPr>
      <w:caps/>
      <w:color w:val="595959" w:themeColor="text1" w:themeTint="A6"/>
      <w:spacing w:val="10"/>
      <w:sz w:val="21"/>
      <w:szCs w:val="21"/>
    </w:rPr>
  </w:style>
  <w:style w:type="character" w:styleId="Strong">
    <w:name w:val="Strong"/>
    <w:uiPriority w:val="22"/>
    <w:qFormat/>
    <w:rsid w:val="00860C62"/>
    <w:rPr>
      <w:b/>
      <w:bCs/>
    </w:rPr>
  </w:style>
  <w:style w:type="character" w:styleId="Emphasis">
    <w:name w:val="Emphasis"/>
    <w:uiPriority w:val="20"/>
    <w:qFormat/>
    <w:rsid w:val="00860C62"/>
    <w:rPr>
      <w:caps/>
      <w:color w:val="6E6E6E" w:themeColor="accent1" w:themeShade="7F"/>
      <w:spacing w:val="5"/>
    </w:rPr>
  </w:style>
  <w:style w:type="paragraph" w:styleId="NoSpacing">
    <w:name w:val="No Spacing"/>
    <w:uiPriority w:val="1"/>
    <w:qFormat/>
    <w:rsid w:val="00860C62"/>
    <w:pPr>
      <w:spacing w:after="0" w:line="240" w:lineRule="auto"/>
    </w:pPr>
  </w:style>
  <w:style w:type="paragraph" w:styleId="Quote">
    <w:name w:val="Quote"/>
    <w:basedOn w:val="Normal"/>
    <w:next w:val="Normal"/>
    <w:link w:val="QuoteChar"/>
    <w:uiPriority w:val="29"/>
    <w:qFormat/>
    <w:rsid w:val="00860C62"/>
    <w:rPr>
      <w:i/>
      <w:iCs/>
      <w:sz w:val="24"/>
      <w:szCs w:val="24"/>
    </w:rPr>
  </w:style>
  <w:style w:type="character" w:customStyle="1" w:styleId="QuoteChar">
    <w:name w:val="Quote Char"/>
    <w:basedOn w:val="DefaultParagraphFont"/>
    <w:link w:val="Quote"/>
    <w:uiPriority w:val="29"/>
    <w:rsid w:val="00860C62"/>
    <w:rPr>
      <w:i/>
      <w:iCs/>
      <w:sz w:val="24"/>
      <w:szCs w:val="24"/>
    </w:rPr>
  </w:style>
  <w:style w:type="paragraph" w:styleId="IntenseQuote">
    <w:name w:val="Intense Quote"/>
    <w:basedOn w:val="Normal"/>
    <w:next w:val="Normal"/>
    <w:link w:val="IntenseQuoteChar"/>
    <w:uiPriority w:val="30"/>
    <w:qFormat/>
    <w:rsid w:val="00860C62"/>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860C62"/>
    <w:rPr>
      <w:color w:val="DDDDDD" w:themeColor="accent1"/>
      <w:sz w:val="24"/>
      <w:szCs w:val="24"/>
    </w:rPr>
  </w:style>
  <w:style w:type="character" w:styleId="SubtleEmphasis">
    <w:name w:val="Subtle Emphasis"/>
    <w:uiPriority w:val="19"/>
    <w:qFormat/>
    <w:rsid w:val="00860C62"/>
    <w:rPr>
      <w:i/>
      <w:iCs/>
      <w:color w:val="6E6E6E" w:themeColor="accent1" w:themeShade="7F"/>
    </w:rPr>
  </w:style>
  <w:style w:type="character" w:styleId="IntenseEmphasis">
    <w:name w:val="Intense Emphasis"/>
    <w:uiPriority w:val="21"/>
    <w:qFormat/>
    <w:rsid w:val="00860C62"/>
    <w:rPr>
      <w:b/>
      <w:bCs/>
      <w:caps/>
      <w:color w:val="6E6E6E" w:themeColor="accent1" w:themeShade="7F"/>
      <w:spacing w:val="10"/>
    </w:rPr>
  </w:style>
  <w:style w:type="character" w:styleId="SubtleReference">
    <w:name w:val="Subtle Reference"/>
    <w:uiPriority w:val="31"/>
    <w:qFormat/>
    <w:rsid w:val="00860C62"/>
    <w:rPr>
      <w:b/>
      <w:bCs/>
      <w:color w:val="DDDDDD" w:themeColor="accent1"/>
    </w:rPr>
  </w:style>
  <w:style w:type="character" w:styleId="IntenseReference">
    <w:name w:val="Intense Reference"/>
    <w:uiPriority w:val="32"/>
    <w:qFormat/>
    <w:rsid w:val="00860C62"/>
    <w:rPr>
      <w:b/>
      <w:bCs/>
      <w:i/>
      <w:iCs/>
      <w:caps/>
      <w:color w:val="DDDDDD" w:themeColor="accent1"/>
    </w:rPr>
  </w:style>
  <w:style w:type="character" w:styleId="BookTitle">
    <w:name w:val="Book Title"/>
    <w:uiPriority w:val="33"/>
    <w:qFormat/>
    <w:rsid w:val="00860C62"/>
    <w:rPr>
      <w:b/>
      <w:bCs/>
      <w:i/>
      <w:iCs/>
      <w:spacing w:val="0"/>
    </w:rPr>
  </w:style>
  <w:style w:type="paragraph" w:styleId="TOCHeading">
    <w:name w:val="TOC Heading"/>
    <w:basedOn w:val="Heading1"/>
    <w:next w:val="Normal"/>
    <w:uiPriority w:val="39"/>
    <w:semiHidden/>
    <w:unhideWhenUsed/>
    <w:qFormat/>
    <w:rsid w:val="00860C62"/>
    <w:pPr>
      <w:outlineLvl w:val="9"/>
    </w:pPr>
  </w:style>
  <w:style w:type="paragraph" w:styleId="Header">
    <w:name w:val="header"/>
    <w:basedOn w:val="Normal"/>
    <w:link w:val="HeaderChar"/>
    <w:uiPriority w:val="99"/>
    <w:unhideWhenUsed/>
    <w:rsid w:val="0075237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52374"/>
  </w:style>
  <w:style w:type="paragraph" w:styleId="Footer">
    <w:name w:val="footer"/>
    <w:basedOn w:val="Normal"/>
    <w:link w:val="FooterChar"/>
    <w:uiPriority w:val="99"/>
    <w:unhideWhenUsed/>
    <w:rsid w:val="0075237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52374"/>
  </w:style>
  <w:style w:type="paragraph" w:styleId="BalloonText">
    <w:name w:val="Balloon Text"/>
    <w:basedOn w:val="Normal"/>
    <w:link w:val="BalloonTextChar"/>
    <w:uiPriority w:val="99"/>
    <w:semiHidden/>
    <w:unhideWhenUsed/>
    <w:rsid w:val="00380B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12"/>
    <w:rPr>
      <w:rFonts w:ascii="Segoe UI" w:hAnsi="Segoe UI" w:cs="Segoe UI"/>
      <w:sz w:val="18"/>
      <w:szCs w:val="18"/>
    </w:rPr>
  </w:style>
  <w:style w:type="character" w:styleId="Hyperlink">
    <w:name w:val="Hyperlink"/>
    <w:basedOn w:val="DefaultParagraphFont"/>
    <w:uiPriority w:val="99"/>
    <w:unhideWhenUsed/>
    <w:rsid w:val="009A07E9"/>
    <w:rPr>
      <w:color w:val="5F5F5F" w:themeColor="hyperlink"/>
      <w:u w:val="single"/>
    </w:rPr>
  </w:style>
  <w:style w:type="table" w:styleId="TableGrid">
    <w:name w:val="Table Grid"/>
    <w:basedOn w:val="TableNormal"/>
    <w:uiPriority w:val="39"/>
    <w:rsid w:val="0036066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E96F9B"/>
  </w:style>
  <w:style w:type="character" w:styleId="CommentReference">
    <w:name w:val="annotation reference"/>
    <w:basedOn w:val="DefaultParagraphFont"/>
    <w:uiPriority w:val="99"/>
    <w:semiHidden/>
    <w:unhideWhenUsed/>
    <w:rsid w:val="00543EEC"/>
    <w:rPr>
      <w:sz w:val="16"/>
      <w:szCs w:val="16"/>
    </w:rPr>
  </w:style>
  <w:style w:type="paragraph" w:styleId="CommentText">
    <w:name w:val="annotation text"/>
    <w:basedOn w:val="Normal"/>
    <w:link w:val="CommentTextChar"/>
    <w:uiPriority w:val="99"/>
    <w:semiHidden/>
    <w:unhideWhenUsed/>
    <w:rsid w:val="00543EEC"/>
    <w:pPr>
      <w:spacing w:line="240" w:lineRule="auto"/>
    </w:pPr>
  </w:style>
  <w:style w:type="character" w:customStyle="1" w:styleId="CommentTextChar">
    <w:name w:val="Comment Text Char"/>
    <w:basedOn w:val="DefaultParagraphFont"/>
    <w:link w:val="CommentText"/>
    <w:uiPriority w:val="99"/>
    <w:semiHidden/>
    <w:rsid w:val="00543EEC"/>
  </w:style>
  <w:style w:type="paragraph" w:styleId="CommentSubject">
    <w:name w:val="annotation subject"/>
    <w:basedOn w:val="CommentText"/>
    <w:next w:val="CommentText"/>
    <w:link w:val="CommentSubjectChar"/>
    <w:uiPriority w:val="99"/>
    <w:semiHidden/>
    <w:unhideWhenUsed/>
    <w:rsid w:val="00543EEC"/>
    <w:rPr>
      <w:b/>
      <w:bCs/>
    </w:rPr>
  </w:style>
  <w:style w:type="character" w:customStyle="1" w:styleId="CommentSubjectChar">
    <w:name w:val="Comment Subject Char"/>
    <w:basedOn w:val="CommentTextChar"/>
    <w:link w:val="CommentSubject"/>
    <w:uiPriority w:val="99"/>
    <w:semiHidden/>
    <w:rsid w:val="00543EEC"/>
    <w:rPr>
      <w:b/>
      <w:bCs/>
    </w:rPr>
  </w:style>
  <w:style w:type="character" w:styleId="FollowedHyperlink">
    <w:name w:val="FollowedHyperlink"/>
    <w:basedOn w:val="DefaultParagraphFont"/>
    <w:uiPriority w:val="99"/>
    <w:semiHidden/>
    <w:unhideWhenUsed/>
    <w:rsid w:val="00543EEC"/>
    <w:rPr>
      <w:color w:val="919191" w:themeColor="followedHyperlink"/>
      <w:u w:val="single"/>
    </w:rPr>
  </w:style>
  <w:style w:type="paragraph" w:styleId="ListParagraph">
    <w:name w:val="List Paragraph"/>
    <w:basedOn w:val="Normal"/>
    <w:uiPriority w:val="34"/>
    <w:qFormat/>
    <w:rsid w:val="00E340AD"/>
    <w:pPr>
      <w:spacing w:before="0" w:after="160" w:line="259" w:lineRule="auto"/>
      <w:ind w:left="720"/>
      <w:contextualSpacing/>
    </w:pPr>
    <w:rPr>
      <w:rFonts w:eastAsiaTheme="minorHAnsi"/>
      <w:sz w:val="22"/>
      <w:szCs w:val="22"/>
      <w:lang w:val="en-US"/>
    </w:rPr>
  </w:style>
  <w:style w:type="paragraph" w:styleId="Revision">
    <w:name w:val="Revision"/>
    <w:hidden/>
    <w:uiPriority w:val="99"/>
    <w:semiHidden/>
    <w:rsid w:val="00EC6093"/>
    <w:pPr>
      <w:spacing w:before="0" w:after="0" w:line="240" w:lineRule="auto"/>
    </w:pPr>
  </w:style>
  <w:style w:type="paragraph" w:styleId="FootnoteText">
    <w:name w:val="footnote text"/>
    <w:basedOn w:val="Normal"/>
    <w:link w:val="FootnoteTextChar"/>
    <w:uiPriority w:val="99"/>
    <w:semiHidden/>
    <w:unhideWhenUsed/>
    <w:rsid w:val="00850E68"/>
    <w:pPr>
      <w:spacing w:before="0" w:after="0" w:line="240" w:lineRule="auto"/>
    </w:pPr>
    <w:rPr>
      <w:rFonts w:eastAsiaTheme="minorHAnsi"/>
      <w:lang w:val="fr-CA"/>
    </w:rPr>
  </w:style>
  <w:style w:type="character" w:customStyle="1" w:styleId="FootnoteTextChar">
    <w:name w:val="Footnote Text Char"/>
    <w:basedOn w:val="DefaultParagraphFont"/>
    <w:link w:val="FootnoteText"/>
    <w:uiPriority w:val="99"/>
    <w:semiHidden/>
    <w:rsid w:val="00850E68"/>
    <w:rPr>
      <w:rFonts w:eastAsiaTheme="minorHAnsi"/>
      <w:lang w:val="fr-CA"/>
    </w:rPr>
  </w:style>
  <w:style w:type="character" w:styleId="FootnoteReference">
    <w:name w:val="footnote reference"/>
    <w:basedOn w:val="DefaultParagraphFont"/>
    <w:uiPriority w:val="99"/>
    <w:semiHidden/>
    <w:unhideWhenUsed/>
    <w:rsid w:val="00850E68"/>
    <w:rPr>
      <w:vertAlign w:val="superscript"/>
    </w:rPr>
  </w:style>
  <w:style w:type="character" w:styleId="UnresolvedMention">
    <w:name w:val="Unresolved Mention"/>
    <w:basedOn w:val="DefaultParagraphFont"/>
    <w:uiPriority w:val="99"/>
    <w:semiHidden/>
    <w:unhideWhenUsed/>
    <w:rsid w:val="00702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2866">
      <w:bodyDiv w:val="1"/>
      <w:marLeft w:val="0"/>
      <w:marRight w:val="0"/>
      <w:marTop w:val="0"/>
      <w:marBottom w:val="0"/>
      <w:divBdr>
        <w:top w:val="none" w:sz="0" w:space="0" w:color="auto"/>
        <w:left w:val="none" w:sz="0" w:space="0" w:color="auto"/>
        <w:bottom w:val="none" w:sz="0" w:space="0" w:color="auto"/>
        <w:right w:val="none" w:sz="0" w:space="0" w:color="auto"/>
      </w:divBdr>
    </w:div>
    <w:div w:id="611327545">
      <w:bodyDiv w:val="1"/>
      <w:marLeft w:val="0"/>
      <w:marRight w:val="0"/>
      <w:marTop w:val="0"/>
      <w:marBottom w:val="0"/>
      <w:divBdr>
        <w:top w:val="none" w:sz="0" w:space="0" w:color="auto"/>
        <w:left w:val="none" w:sz="0" w:space="0" w:color="auto"/>
        <w:bottom w:val="none" w:sz="0" w:space="0" w:color="auto"/>
        <w:right w:val="none" w:sz="0" w:space="0" w:color="auto"/>
      </w:divBdr>
    </w:div>
    <w:div w:id="766852432">
      <w:bodyDiv w:val="1"/>
      <w:marLeft w:val="0"/>
      <w:marRight w:val="0"/>
      <w:marTop w:val="0"/>
      <w:marBottom w:val="0"/>
      <w:divBdr>
        <w:top w:val="none" w:sz="0" w:space="0" w:color="auto"/>
        <w:left w:val="none" w:sz="0" w:space="0" w:color="auto"/>
        <w:bottom w:val="none" w:sz="0" w:space="0" w:color="auto"/>
        <w:right w:val="none" w:sz="0" w:space="0" w:color="auto"/>
      </w:divBdr>
    </w:div>
    <w:div w:id="912424919">
      <w:bodyDiv w:val="1"/>
      <w:marLeft w:val="0"/>
      <w:marRight w:val="0"/>
      <w:marTop w:val="0"/>
      <w:marBottom w:val="0"/>
      <w:divBdr>
        <w:top w:val="none" w:sz="0" w:space="0" w:color="auto"/>
        <w:left w:val="none" w:sz="0" w:space="0" w:color="auto"/>
        <w:bottom w:val="none" w:sz="0" w:space="0" w:color="auto"/>
        <w:right w:val="none" w:sz="0" w:space="0" w:color="auto"/>
      </w:divBdr>
    </w:div>
    <w:div w:id="1144541597">
      <w:bodyDiv w:val="1"/>
      <w:marLeft w:val="0"/>
      <w:marRight w:val="0"/>
      <w:marTop w:val="0"/>
      <w:marBottom w:val="0"/>
      <w:divBdr>
        <w:top w:val="none" w:sz="0" w:space="0" w:color="auto"/>
        <w:left w:val="none" w:sz="0" w:space="0" w:color="auto"/>
        <w:bottom w:val="none" w:sz="0" w:space="0" w:color="auto"/>
        <w:right w:val="none" w:sz="0" w:space="0" w:color="auto"/>
      </w:divBdr>
    </w:div>
    <w:div w:id="1328364759">
      <w:bodyDiv w:val="1"/>
      <w:marLeft w:val="0"/>
      <w:marRight w:val="0"/>
      <w:marTop w:val="0"/>
      <w:marBottom w:val="0"/>
      <w:divBdr>
        <w:top w:val="none" w:sz="0" w:space="0" w:color="auto"/>
        <w:left w:val="none" w:sz="0" w:space="0" w:color="auto"/>
        <w:bottom w:val="none" w:sz="0" w:space="0" w:color="auto"/>
        <w:right w:val="none" w:sz="0" w:space="0" w:color="auto"/>
      </w:divBdr>
    </w:div>
    <w:div w:id="1569607643">
      <w:bodyDiv w:val="1"/>
      <w:marLeft w:val="0"/>
      <w:marRight w:val="0"/>
      <w:marTop w:val="0"/>
      <w:marBottom w:val="0"/>
      <w:divBdr>
        <w:top w:val="none" w:sz="0" w:space="0" w:color="auto"/>
        <w:left w:val="none" w:sz="0" w:space="0" w:color="auto"/>
        <w:bottom w:val="none" w:sz="0" w:space="0" w:color="auto"/>
        <w:right w:val="none" w:sz="0" w:space="0" w:color="auto"/>
      </w:divBdr>
    </w:div>
    <w:div w:id="1666394541">
      <w:bodyDiv w:val="1"/>
      <w:marLeft w:val="0"/>
      <w:marRight w:val="0"/>
      <w:marTop w:val="0"/>
      <w:marBottom w:val="0"/>
      <w:divBdr>
        <w:top w:val="none" w:sz="0" w:space="0" w:color="auto"/>
        <w:left w:val="none" w:sz="0" w:space="0" w:color="auto"/>
        <w:bottom w:val="none" w:sz="0" w:space="0" w:color="auto"/>
        <w:right w:val="none" w:sz="0" w:space="0" w:color="auto"/>
      </w:divBdr>
    </w:div>
    <w:div w:id="1808819174">
      <w:bodyDiv w:val="1"/>
      <w:marLeft w:val="0"/>
      <w:marRight w:val="0"/>
      <w:marTop w:val="0"/>
      <w:marBottom w:val="0"/>
      <w:divBdr>
        <w:top w:val="none" w:sz="0" w:space="0" w:color="auto"/>
        <w:left w:val="none" w:sz="0" w:space="0" w:color="auto"/>
        <w:bottom w:val="none" w:sz="0" w:space="0" w:color="auto"/>
        <w:right w:val="none" w:sz="0" w:space="0" w:color="auto"/>
      </w:divBdr>
    </w:div>
    <w:div w:id="2027053583">
      <w:bodyDiv w:val="1"/>
      <w:marLeft w:val="0"/>
      <w:marRight w:val="0"/>
      <w:marTop w:val="0"/>
      <w:marBottom w:val="0"/>
      <w:divBdr>
        <w:top w:val="none" w:sz="0" w:space="0" w:color="auto"/>
        <w:left w:val="none" w:sz="0" w:space="0" w:color="auto"/>
        <w:bottom w:val="none" w:sz="0" w:space="0" w:color="auto"/>
        <w:right w:val="none" w:sz="0" w:space="0" w:color="auto"/>
      </w:divBdr>
      <w:divsChild>
        <w:div w:id="1898009952">
          <w:marLeft w:val="0"/>
          <w:marRight w:val="0"/>
          <w:marTop w:val="0"/>
          <w:marBottom w:val="0"/>
          <w:divBdr>
            <w:top w:val="none" w:sz="0" w:space="0" w:color="auto"/>
            <w:left w:val="none" w:sz="0" w:space="0" w:color="auto"/>
            <w:bottom w:val="none" w:sz="0" w:space="0" w:color="auto"/>
            <w:right w:val="none" w:sz="0" w:space="0" w:color="auto"/>
          </w:divBdr>
        </w:div>
        <w:div w:id="1601257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hudson@nosm.ca" TargetMode="External"/><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ghudson@nosm.ca"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mahonyandsons.com/abou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astiseast.ca/about.html" TargetMode="External"/><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7A5B4-D9D9-4945-8166-D792F05D3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4901</Words>
  <Characters>27940</Characters>
  <Application>Microsoft Office Word</Application>
  <DocSecurity>0</DocSecurity>
  <Lines>232</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Ottawa</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Lamb</dc:creator>
  <cp:keywords/>
  <dc:description/>
  <cp:lastModifiedBy>Erin Spinney</cp:lastModifiedBy>
  <cp:revision>2</cp:revision>
  <cp:lastPrinted>2017-05-10T10:45:00Z</cp:lastPrinted>
  <dcterms:created xsi:type="dcterms:W3CDTF">2019-05-27T16:18:00Z</dcterms:created>
  <dcterms:modified xsi:type="dcterms:W3CDTF">2019-05-27T16:18:00Z</dcterms:modified>
</cp:coreProperties>
</file>